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10DD64" w14:textId="77777777" w:rsidR="00634401" w:rsidRPr="00E90F77" w:rsidRDefault="00634401" w:rsidP="00634401">
      <w:pPr>
        <w:spacing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Hlk106147569"/>
    </w:p>
    <w:p w14:paraId="0709FCA1" w14:textId="77777777" w:rsidR="00634401" w:rsidRPr="00E90F77" w:rsidRDefault="00634401" w:rsidP="00634401">
      <w:pPr>
        <w:spacing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14:paraId="252D61EA" w14:textId="77777777" w:rsidR="00634401" w:rsidRPr="00E90F77" w:rsidRDefault="00634401" w:rsidP="00634401">
      <w:pPr>
        <w:spacing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14:paraId="5912150A" w14:textId="77777777" w:rsidR="00634401" w:rsidRPr="00E90F77" w:rsidRDefault="00634401" w:rsidP="0063440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5BE01F7" w14:textId="77777777" w:rsidR="00634401" w:rsidRPr="00E90F77" w:rsidRDefault="00634401" w:rsidP="0063440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55E38B3" w14:textId="50E7BBA6" w:rsidR="00634401" w:rsidRPr="00E90F77" w:rsidRDefault="005B5816" w:rsidP="00634401">
      <w:pPr>
        <w:spacing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О</w:t>
      </w:r>
      <w:r w:rsidR="00634401" w:rsidRPr="00E90F77">
        <w:rPr>
          <w:rFonts w:ascii="Times New Roman" w:hAnsi="Times New Roman" w:cs="Times New Roman"/>
          <w:sz w:val="28"/>
          <w:szCs w:val="28"/>
        </w:rPr>
        <w:t>абочая</w:t>
      </w:r>
      <w:proofErr w:type="spellEnd"/>
      <w:r w:rsidR="00634401" w:rsidRPr="00E90F77">
        <w:rPr>
          <w:rFonts w:ascii="Times New Roman" w:hAnsi="Times New Roman" w:cs="Times New Roman"/>
          <w:sz w:val="28"/>
          <w:szCs w:val="28"/>
        </w:rPr>
        <w:t xml:space="preserve"> программа учебного предмета </w:t>
      </w:r>
    </w:p>
    <w:p w14:paraId="0AB1E7F3" w14:textId="41CBB0A0" w:rsidR="00634401" w:rsidRPr="00E90F77" w:rsidRDefault="00026945" w:rsidP="00634401">
      <w:pPr>
        <w:spacing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E90F77">
        <w:rPr>
          <w:rFonts w:ascii="Times New Roman" w:hAnsi="Times New Roman" w:cs="Times New Roman"/>
          <w:sz w:val="28"/>
          <w:szCs w:val="28"/>
        </w:rPr>
        <w:t>Изобразительное искусство</w:t>
      </w:r>
    </w:p>
    <w:p w14:paraId="661BFC3D" w14:textId="65CAC7C9" w:rsidR="00634401" w:rsidRPr="00E90F77" w:rsidRDefault="00634401" w:rsidP="00634401">
      <w:pPr>
        <w:spacing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E90F77">
        <w:rPr>
          <w:rFonts w:ascii="Times New Roman" w:hAnsi="Times New Roman" w:cs="Times New Roman"/>
          <w:sz w:val="28"/>
          <w:szCs w:val="28"/>
        </w:rPr>
        <w:t xml:space="preserve">(для </w:t>
      </w:r>
      <w:r w:rsidR="00026945" w:rsidRPr="00E90F77">
        <w:rPr>
          <w:rFonts w:ascii="Times New Roman" w:hAnsi="Times New Roman" w:cs="Times New Roman"/>
          <w:sz w:val="28"/>
          <w:szCs w:val="28"/>
        </w:rPr>
        <w:t>5</w:t>
      </w:r>
      <w:r w:rsidRPr="00E90F77">
        <w:rPr>
          <w:rFonts w:ascii="Times New Roman" w:hAnsi="Times New Roman" w:cs="Times New Roman"/>
          <w:sz w:val="28"/>
          <w:szCs w:val="28"/>
        </w:rPr>
        <w:t xml:space="preserve"> – </w:t>
      </w:r>
      <w:r w:rsidR="00026945" w:rsidRPr="00E90F77">
        <w:rPr>
          <w:rFonts w:ascii="Times New Roman" w:hAnsi="Times New Roman" w:cs="Times New Roman"/>
          <w:sz w:val="28"/>
          <w:szCs w:val="28"/>
        </w:rPr>
        <w:t>6</w:t>
      </w:r>
      <w:r w:rsidRPr="00E90F77">
        <w:rPr>
          <w:rFonts w:ascii="Times New Roman" w:hAnsi="Times New Roman" w:cs="Times New Roman"/>
          <w:sz w:val="28"/>
          <w:szCs w:val="28"/>
        </w:rPr>
        <w:t xml:space="preserve"> классов)</w:t>
      </w:r>
    </w:p>
    <w:p w14:paraId="5AA89B62" w14:textId="77777777" w:rsidR="00634401" w:rsidRPr="00E90F77" w:rsidRDefault="00634401" w:rsidP="00634401">
      <w:pPr>
        <w:spacing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E90F77">
        <w:rPr>
          <w:rFonts w:ascii="Times New Roman" w:hAnsi="Times New Roman" w:cs="Times New Roman"/>
          <w:sz w:val="28"/>
          <w:szCs w:val="28"/>
        </w:rPr>
        <w:t xml:space="preserve">Федеральной адаптированной образовательной программы </w:t>
      </w:r>
    </w:p>
    <w:p w14:paraId="115DD5AC" w14:textId="03E42992" w:rsidR="00634401" w:rsidRPr="00E90F77" w:rsidRDefault="00634401" w:rsidP="00634401">
      <w:pPr>
        <w:spacing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E90F77">
        <w:rPr>
          <w:rFonts w:ascii="Times New Roman" w:hAnsi="Times New Roman" w:cs="Times New Roman"/>
          <w:sz w:val="28"/>
          <w:szCs w:val="28"/>
        </w:rPr>
        <w:t xml:space="preserve">основного общего образования для обучающихся с ограниченными возможностями здоровья (вариант </w:t>
      </w:r>
      <w:r w:rsidR="006A4C4D">
        <w:rPr>
          <w:rFonts w:ascii="Times New Roman" w:hAnsi="Times New Roman" w:cs="Times New Roman"/>
          <w:sz w:val="28"/>
          <w:szCs w:val="28"/>
        </w:rPr>
        <w:t>2</w:t>
      </w:r>
      <w:r w:rsidRPr="00E90F77">
        <w:rPr>
          <w:rFonts w:ascii="Times New Roman" w:hAnsi="Times New Roman" w:cs="Times New Roman"/>
          <w:sz w:val="28"/>
          <w:szCs w:val="28"/>
        </w:rPr>
        <w:t>.</w:t>
      </w:r>
      <w:r w:rsidR="006A4C4D">
        <w:rPr>
          <w:rFonts w:ascii="Times New Roman" w:hAnsi="Times New Roman" w:cs="Times New Roman"/>
          <w:sz w:val="28"/>
          <w:szCs w:val="28"/>
        </w:rPr>
        <w:t>2.</w:t>
      </w:r>
      <w:r w:rsidRPr="00E90F77">
        <w:rPr>
          <w:rFonts w:ascii="Times New Roman" w:hAnsi="Times New Roman" w:cs="Times New Roman"/>
          <w:sz w:val="28"/>
          <w:szCs w:val="28"/>
        </w:rPr>
        <w:t>2)</w:t>
      </w:r>
      <w:bookmarkEnd w:id="0"/>
    </w:p>
    <w:p w14:paraId="57DADD82" w14:textId="77777777" w:rsidR="00634401" w:rsidRPr="00E90F77" w:rsidRDefault="00634401" w:rsidP="0063440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2709CA5" w14:textId="77777777" w:rsidR="00634401" w:rsidRPr="00E90F77" w:rsidRDefault="00634401" w:rsidP="0063440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536264E" w14:textId="77777777" w:rsidR="00634401" w:rsidRPr="00E90F77" w:rsidRDefault="00634401" w:rsidP="0063440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968594C" w14:textId="77777777" w:rsidR="00634401" w:rsidRPr="00E90F77" w:rsidRDefault="00634401" w:rsidP="0063440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336BD15" w14:textId="77777777" w:rsidR="00634401" w:rsidRPr="00E90F77" w:rsidRDefault="00634401" w:rsidP="0063440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600ADDD" w14:textId="77777777" w:rsidR="00634401" w:rsidRPr="00E90F77" w:rsidRDefault="00634401" w:rsidP="0063440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31ACBF4" w14:textId="77777777" w:rsidR="00634401" w:rsidRPr="00E90F77" w:rsidRDefault="00634401" w:rsidP="0063440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60F3338" w14:textId="77777777" w:rsidR="00634401" w:rsidRPr="00E90F77" w:rsidRDefault="00634401" w:rsidP="0063440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02CD49E" w14:textId="77777777" w:rsidR="00634401" w:rsidRPr="00E90F77" w:rsidRDefault="00634401" w:rsidP="0063440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2E5931C" w14:textId="77777777" w:rsidR="00634401" w:rsidRPr="00E90F77" w:rsidRDefault="00634401" w:rsidP="0063440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C494741" w14:textId="77777777" w:rsidR="00634401" w:rsidRPr="00E90F77" w:rsidRDefault="00634401" w:rsidP="0063440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23F574A" w14:textId="77777777" w:rsidR="00634401" w:rsidRPr="00E90F77" w:rsidRDefault="00634401" w:rsidP="0063440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420F5D8" w14:textId="0F843EA2" w:rsidR="00F43CEB" w:rsidRPr="00E90F77" w:rsidRDefault="00F43CEB" w:rsidP="00F62540">
      <w:pPr>
        <w:spacing w:line="360" w:lineRule="auto"/>
        <w:ind w:firstLine="709"/>
        <w:jc w:val="both"/>
        <w:rPr>
          <w:rFonts w:ascii="Times New Roman" w:hAnsi="Times New Roman" w:cs="Times New Roman"/>
          <w:color w:val="171717" w:themeColor="background2" w:themeShade="1A"/>
          <w:sz w:val="28"/>
          <w:szCs w:val="28"/>
        </w:rPr>
      </w:pPr>
      <w:bookmarkStart w:id="1" w:name="_GoBack"/>
      <w:bookmarkEnd w:id="1"/>
      <w:r w:rsidRPr="00E90F77">
        <w:rPr>
          <w:rFonts w:ascii="Times New Roman" w:hAnsi="Times New Roman" w:cs="Times New Roman"/>
          <w:color w:val="171717" w:themeColor="background2" w:themeShade="1A"/>
          <w:sz w:val="28"/>
          <w:szCs w:val="28"/>
        </w:rPr>
        <w:br w:type="page"/>
      </w:r>
    </w:p>
    <w:p w14:paraId="041AFAD2" w14:textId="77777777" w:rsidR="008A1130" w:rsidRPr="00E90F77" w:rsidRDefault="008A1130" w:rsidP="008A1130">
      <w:pPr>
        <w:ind w:firstLine="709"/>
        <w:jc w:val="center"/>
        <w:rPr>
          <w:rFonts w:ascii="Times New Roman" w:hAnsi="Times New Roman" w:cs="Times New Roman"/>
          <w:b/>
          <w:color w:val="171717" w:themeColor="background2" w:themeShade="1A"/>
          <w:sz w:val="28"/>
          <w:szCs w:val="28"/>
        </w:rPr>
      </w:pPr>
      <w:bookmarkStart w:id="2" w:name="_Hlk101137375"/>
      <w:r w:rsidRPr="00E90F77">
        <w:rPr>
          <w:rFonts w:ascii="Times New Roman" w:hAnsi="Times New Roman" w:cs="Times New Roman"/>
          <w:b/>
          <w:color w:val="171717" w:themeColor="background2" w:themeShade="1A"/>
          <w:sz w:val="28"/>
          <w:szCs w:val="28"/>
        </w:rPr>
        <w:lastRenderedPageBreak/>
        <w:t>Содержание</w:t>
      </w:r>
    </w:p>
    <w:p w14:paraId="1A14F586" w14:textId="77777777" w:rsidR="008A1130" w:rsidRPr="00E90F77" w:rsidRDefault="008A1130" w:rsidP="008A1130">
      <w:pPr>
        <w:ind w:firstLine="709"/>
        <w:jc w:val="center"/>
        <w:rPr>
          <w:rFonts w:ascii="Times New Roman" w:hAnsi="Times New Roman" w:cs="Times New Roman"/>
          <w:b/>
          <w:color w:val="171717" w:themeColor="background2" w:themeShade="1A"/>
          <w:sz w:val="28"/>
          <w:szCs w:val="28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42"/>
        <w:gridCol w:w="703"/>
      </w:tblGrid>
      <w:tr w:rsidR="0033589F" w:rsidRPr="00E90F77" w14:paraId="2C98DA20" w14:textId="77777777" w:rsidTr="00342080">
        <w:tc>
          <w:tcPr>
            <w:tcW w:w="8642" w:type="dxa"/>
          </w:tcPr>
          <w:p w14:paraId="311BE81A" w14:textId="77777777" w:rsidR="008A1130" w:rsidRPr="00E90F77" w:rsidRDefault="008A1130" w:rsidP="00342080">
            <w:pPr>
              <w:jc w:val="both"/>
              <w:rPr>
                <w:rFonts w:ascii="Times New Roman" w:hAnsi="Times New Roman" w:cs="Times New Roman"/>
                <w:color w:val="171717" w:themeColor="background2" w:themeShade="1A"/>
                <w:sz w:val="28"/>
                <w:szCs w:val="28"/>
              </w:rPr>
            </w:pPr>
            <w:r w:rsidRPr="00E90F77">
              <w:rPr>
                <w:rFonts w:ascii="Times New Roman" w:hAnsi="Times New Roman" w:cs="Times New Roman"/>
                <w:color w:val="171717" w:themeColor="background2" w:themeShade="1A"/>
                <w:sz w:val="28"/>
                <w:szCs w:val="28"/>
              </w:rPr>
              <w:t>Пояснительная записка</w:t>
            </w:r>
          </w:p>
        </w:tc>
        <w:tc>
          <w:tcPr>
            <w:tcW w:w="703" w:type="dxa"/>
          </w:tcPr>
          <w:p w14:paraId="16A3FFCB" w14:textId="77777777" w:rsidR="008A1130" w:rsidRPr="00E90F77" w:rsidRDefault="008A1130" w:rsidP="00342080">
            <w:pPr>
              <w:jc w:val="both"/>
              <w:rPr>
                <w:rFonts w:ascii="Times New Roman" w:hAnsi="Times New Roman" w:cs="Times New Roman"/>
                <w:color w:val="171717" w:themeColor="background2" w:themeShade="1A"/>
                <w:sz w:val="28"/>
                <w:szCs w:val="28"/>
              </w:rPr>
            </w:pPr>
            <w:r w:rsidRPr="00E90F77">
              <w:rPr>
                <w:rFonts w:ascii="Times New Roman" w:hAnsi="Times New Roman" w:cs="Times New Roman"/>
                <w:color w:val="171717" w:themeColor="background2" w:themeShade="1A"/>
                <w:sz w:val="28"/>
                <w:szCs w:val="28"/>
              </w:rPr>
              <w:t>3</w:t>
            </w:r>
          </w:p>
        </w:tc>
      </w:tr>
      <w:tr w:rsidR="0033589F" w:rsidRPr="00E90F77" w14:paraId="6113171F" w14:textId="77777777" w:rsidTr="00342080">
        <w:tc>
          <w:tcPr>
            <w:tcW w:w="8642" w:type="dxa"/>
          </w:tcPr>
          <w:p w14:paraId="181EAF6B" w14:textId="7CAFE18A" w:rsidR="008A1130" w:rsidRPr="00E90F77" w:rsidRDefault="008A1130" w:rsidP="00342080">
            <w:pPr>
              <w:jc w:val="both"/>
              <w:rPr>
                <w:rFonts w:ascii="Times New Roman" w:hAnsi="Times New Roman" w:cs="Times New Roman"/>
                <w:color w:val="171717" w:themeColor="background2" w:themeShade="1A"/>
                <w:sz w:val="28"/>
                <w:szCs w:val="28"/>
              </w:rPr>
            </w:pPr>
            <w:r w:rsidRPr="00E90F77">
              <w:rPr>
                <w:rFonts w:ascii="Times New Roman" w:hAnsi="Times New Roman" w:cs="Times New Roman"/>
                <w:color w:val="171717" w:themeColor="background2" w:themeShade="1A"/>
                <w:sz w:val="28"/>
                <w:szCs w:val="28"/>
              </w:rPr>
              <w:t xml:space="preserve">Содержание </w:t>
            </w:r>
            <w:r w:rsidR="00634401" w:rsidRPr="00E90F77">
              <w:rPr>
                <w:rFonts w:ascii="Times New Roman" w:hAnsi="Times New Roman" w:cs="Times New Roman"/>
                <w:color w:val="171717" w:themeColor="background2" w:themeShade="1A"/>
                <w:sz w:val="28"/>
                <w:szCs w:val="28"/>
              </w:rPr>
              <w:t>обучения</w:t>
            </w:r>
          </w:p>
        </w:tc>
        <w:tc>
          <w:tcPr>
            <w:tcW w:w="703" w:type="dxa"/>
          </w:tcPr>
          <w:p w14:paraId="6C3C5198" w14:textId="1A5D7FDB" w:rsidR="008A1130" w:rsidRPr="00E90F77" w:rsidRDefault="00561437" w:rsidP="00342080">
            <w:pPr>
              <w:jc w:val="both"/>
              <w:rPr>
                <w:rFonts w:ascii="Times New Roman" w:hAnsi="Times New Roman" w:cs="Times New Roman"/>
                <w:color w:val="171717" w:themeColor="background2" w:themeShade="1A"/>
                <w:sz w:val="28"/>
                <w:szCs w:val="28"/>
              </w:rPr>
            </w:pPr>
            <w:r w:rsidRPr="00E90F77">
              <w:rPr>
                <w:rFonts w:ascii="Times New Roman" w:hAnsi="Times New Roman" w:cs="Times New Roman"/>
                <w:color w:val="171717" w:themeColor="background2" w:themeShade="1A"/>
                <w:sz w:val="28"/>
                <w:szCs w:val="28"/>
              </w:rPr>
              <w:t>6</w:t>
            </w:r>
          </w:p>
        </w:tc>
      </w:tr>
      <w:tr w:rsidR="0033589F" w:rsidRPr="00E90F77" w14:paraId="77F7226D" w14:textId="77777777" w:rsidTr="00342080">
        <w:tc>
          <w:tcPr>
            <w:tcW w:w="8642" w:type="dxa"/>
          </w:tcPr>
          <w:p w14:paraId="346AF779" w14:textId="5E45480A" w:rsidR="008A1130" w:rsidRPr="00E90F77" w:rsidRDefault="00026945" w:rsidP="00342080">
            <w:pPr>
              <w:jc w:val="both"/>
              <w:rPr>
                <w:rFonts w:ascii="Times New Roman" w:hAnsi="Times New Roman" w:cs="Times New Roman"/>
                <w:color w:val="171717" w:themeColor="background2" w:themeShade="1A"/>
                <w:sz w:val="28"/>
                <w:szCs w:val="28"/>
              </w:rPr>
            </w:pPr>
            <w:r w:rsidRPr="00E90F77">
              <w:rPr>
                <w:rFonts w:ascii="Times New Roman" w:hAnsi="Times New Roman" w:cs="Times New Roman"/>
                <w:color w:val="171717" w:themeColor="background2" w:themeShade="1A"/>
                <w:sz w:val="28"/>
                <w:szCs w:val="28"/>
              </w:rPr>
              <w:t>5</w:t>
            </w:r>
            <w:r w:rsidR="008A1130" w:rsidRPr="00E90F77">
              <w:rPr>
                <w:rFonts w:ascii="Times New Roman" w:hAnsi="Times New Roman" w:cs="Times New Roman"/>
                <w:color w:val="171717" w:themeColor="background2" w:themeShade="1A"/>
                <w:sz w:val="28"/>
                <w:szCs w:val="28"/>
              </w:rPr>
              <w:t xml:space="preserve"> класс</w:t>
            </w:r>
            <w:r w:rsidR="007D1143" w:rsidRPr="00E90F77">
              <w:rPr>
                <w:rFonts w:ascii="Times New Roman" w:hAnsi="Times New Roman" w:cs="Times New Roman"/>
                <w:color w:val="171717" w:themeColor="background2" w:themeShade="1A"/>
                <w:sz w:val="28"/>
                <w:szCs w:val="28"/>
              </w:rPr>
              <w:t>. Модуль № 1 «Декоративно-прикладное и народное искусство»</w:t>
            </w:r>
          </w:p>
        </w:tc>
        <w:tc>
          <w:tcPr>
            <w:tcW w:w="703" w:type="dxa"/>
          </w:tcPr>
          <w:p w14:paraId="06A4B66D" w14:textId="3C1E9DCA" w:rsidR="008A1130" w:rsidRPr="00E90F77" w:rsidRDefault="00561437" w:rsidP="00342080">
            <w:pPr>
              <w:jc w:val="both"/>
              <w:rPr>
                <w:rFonts w:ascii="Times New Roman" w:hAnsi="Times New Roman" w:cs="Times New Roman"/>
                <w:color w:val="171717" w:themeColor="background2" w:themeShade="1A"/>
                <w:sz w:val="28"/>
                <w:szCs w:val="28"/>
              </w:rPr>
            </w:pPr>
            <w:r w:rsidRPr="00E90F77">
              <w:rPr>
                <w:rFonts w:ascii="Times New Roman" w:hAnsi="Times New Roman" w:cs="Times New Roman"/>
                <w:color w:val="171717" w:themeColor="background2" w:themeShade="1A"/>
                <w:sz w:val="28"/>
                <w:szCs w:val="28"/>
              </w:rPr>
              <w:t>6</w:t>
            </w:r>
          </w:p>
        </w:tc>
      </w:tr>
      <w:tr w:rsidR="0033589F" w:rsidRPr="00E90F77" w14:paraId="10B56A67" w14:textId="77777777" w:rsidTr="00342080">
        <w:tc>
          <w:tcPr>
            <w:tcW w:w="8642" w:type="dxa"/>
          </w:tcPr>
          <w:p w14:paraId="5EF09D97" w14:textId="452B9273" w:rsidR="008A1130" w:rsidRPr="00E90F77" w:rsidRDefault="00026945" w:rsidP="00342080">
            <w:pPr>
              <w:jc w:val="both"/>
              <w:rPr>
                <w:rFonts w:ascii="Times New Roman" w:hAnsi="Times New Roman" w:cs="Times New Roman"/>
                <w:color w:val="171717" w:themeColor="background2" w:themeShade="1A"/>
                <w:sz w:val="28"/>
                <w:szCs w:val="28"/>
              </w:rPr>
            </w:pPr>
            <w:r w:rsidRPr="00E90F77">
              <w:rPr>
                <w:rFonts w:ascii="Times New Roman" w:hAnsi="Times New Roman" w:cs="Times New Roman"/>
                <w:color w:val="171717" w:themeColor="background2" w:themeShade="1A"/>
                <w:sz w:val="28"/>
                <w:szCs w:val="28"/>
              </w:rPr>
              <w:t>6</w:t>
            </w:r>
            <w:r w:rsidR="008A1130" w:rsidRPr="00E90F77">
              <w:rPr>
                <w:rFonts w:ascii="Times New Roman" w:hAnsi="Times New Roman" w:cs="Times New Roman"/>
                <w:color w:val="171717" w:themeColor="background2" w:themeShade="1A"/>
                <w:sz w:val="28"/>
                <w:szCs w:val="28"/>
              </w:rPr>
              <w:t xml:space="preserve"> класс</w:t>
            </w:r>
            <w:r w:rsidR="007D1143" w:rsidRPr="00E90F77">
              <w:rPr>
                <w:rFonts w:ascii="Times New Roman" w:hAnsi="Times New Roman" w:cs="Times New Roman"/>
                <w:color w:val="171717" w:themeColor="background2" w:themeShade="1A"/>
                <w:sz w:val="28"/>
                <w:szCs w:val="28"/>
              </w:rPr>
              <w:t>. Модуль № 2 «Живопись, графика, скульптура»</w:t>
            </w:r>
          </w:p>
        </w:tc>
        <w:tc>
          <w:tcPr>
            <w:tcW w:w="703" w:type="dxa"/>
          </w:tcPr>
          <w:p w14:paraId="4FDA9C92" w14:textId="505D4F1D" w:rsidR="008A1130" w:rsidRPr="00E90F77" w:rsidRDefault="00561437" w:rsidP="00342080">
            <w:pPr>
              <w:jc w:val="both"/>
              <w:rPr>
                <w:rFonts w:ascii="Times New Roman" w:hAnsi="Times New Roman" w:cs="Times New Roman"/>
                <w:color w:val="171717" w:themeColor="background2" w:themeShade="1A"/>
                <w:sz w:val="28"/>
                <w:szCs w:val="28"/>
              </w:rPr>
            </w:pPr>
            <w:r w:rsidRPr="00E90F77">
              <w:rPr>
                <w:rFonts w:ascii="Times New Roman" w:hAnsi="Times New Roman" w:cs="Times New Roman"/>
                <w:color w:val="171717" w:themeColor="background2" w:themeShade="1A"/>
                <w:sz w:val="28"/>
                <w:szCs w:val="28"/>
              </w:rPr>
              <w:t>9</w:t>
            </w:r>
          </w:p>
        </w:tc>
      </w:tr>
      <w:tr w:rsidR="007D1143" w:rsidRPr="00E90F77" w14:paraId="6884AB05" w14:textId="77777777" w:rsidTr="00342080">
        <w:tc>
          <w:tcPr>
            <w:tcW w:w="8642" w:type="dxa"/>
          </w:tcPr>
          <w:p w14:paraId="5DE50387" w14:textId="01254437" w:rsidR="007D1143" w:rsidRPr="00E90F77" w:rsidRDefault="007D1143" w:rsidP="00342080">
            <w:pPr>
              <w:jc w:val="both"/>
              <w:rPr>
                <w:rFonts w:ascii="Times New Roman" w:hAnsi="Times New Roman" w:cs="Times New Roman"/>
                <w:color w:val="171717" w:themeColor="background2" w:themeShade="1A"/>
                <w:sz w:val="28"/>
                <w:szCs w:val="28"/>
              </w:rPr>
            </w:pPr>
            <w:r w:rsidRPr="00E90F77">
              <w:rPr>
                <w:rFonts w:ascii="Times New Roman" w:hAnsi="Times New Roman" w:cs="Times New Roman"/>
                <w:color w:val="171717" w:themeColor="background2" w:themeShade="1A"/>
                <w:sz w:val="28"/>
                <w:szCs w:val="28"/>
              </w:rPr>
              <w:t>Вариативный модуль. Модуль № 3 «Архитектура и дизайн»</w:t>
            </w:r>
          </w:p>
        </w:tc>
        <w:tc>
          <w:tcPr>
            <w:tcW w:w="703" w:type="dxa"/>
          </w:tcPr>
          <w:p w14:paraId="35C52E0E" w14:textId="6AD26BC1" w:rsidR="007D1143" w:rsidRPr="00E90F77" w:rsidRDefault="00561437" w:rsidP="00342080">
            <w:pPr>
              <w:jc w:val="both"/>
              <w:rPr>
                <w:rFonts w:ascii="Times New Roman" w:hAnsi="Times New Roman" w:cs="Times New Roman"/>
                <w:color w:val="171717" w:themeColor="background2" w:themeShade="1A"/>
                <w:sz w:val="28"/>
                <w:szCs w:val="28"/>
              </w:rPr>
            </w:pPr>
            <w:r w:rsidRPr="00E90F77">
              <w:rPr>
                <w:rFonts w:ascii="Times New Roman" w:hAnsi="Times New Roman" w:cs="Times New Roman"/>
                <w:color w:val="171717" w:themeColor="background2" w:themeShade="1A"/>
                <w:sz w:val="28"/>
                <w:szCs w:val="28"/>
              </w:rPr>
              <w:t>12</w:t>
            </w:r>
          </w:p>
        </w:tc>
      </w:tr>
      <w:tr w:rsidR="007D1143" w:rsidRPr="00E90F77" w14:paraId="386D75E8" w14:textId="77777777" w:rsidTr="00342080">
        <w:tc>
          <w:tcPr>
            <w:tcW w:w="8642" w:type="dxa"/>
          </w:tcPr>
          <w:p w14:paraId="44A1DA26" w14:textId="36C846FE" w:rsidR="007D1143" w:rsidRPr="00E90F77" w:rsidRDefault="007D1143" w:rsidP="00342080">
            <w:pPr>
              <w:jc w:val="both"/>
              <w:rPr>
                <w:rFonts w:ascii="Times New Roman" w:hAnsi="Times New Roman" w:cs="Times New Roman"/>
                <w:color w:val="171717" w:themeColor="background2" w:themeShade="1A"/>
                <w:sz w:val="28"/>
                <w:szCs w:val="28"/>
              </w:rPr>
            </w:pPr>
            <w:r w:rsidRPr="00E90F77">
              <w:rPr>
                <w:rFonts w:ascii="Times New Roman" w:hAnsi="Times New Roman" w:cs="Times New Roman"/>
                <w:color w:val="171717" w:themeColor="background2" w:themeShade="1A"/>
                <w:sz w:val="28"/>
                <w:szCs w:val="28"/>
              </w:rPr>
              <w:t>Вариативный модуль. Модуль № 4 «Изображение в синтетических, экранных видах искусства и художественная фотография»</w:t>
            </w:r>
          </w:p>
        </w:tc>
        <w:tc>
          <w:tcPr>
            <w:tcW w:w="703" w:type="dxa"/>
          </w:tcPr>
          <w:p w14:paraId="103ABCE6" w14:textId="3AA5ACD1" w:rsidR="007D1143" w:rsidRPr="00E90F77" w:rsidRDefault="00561437" w:rsidP="00342080">
            <w:pPr>
              <w:jc w:val="both"/>
              <w:rPr>
                <w:rFonts w:ascii="Times New Roman" w:hAnsi="Times New Roman" w:cs="Times New Roman"/>
                <w:color w:val="171717" w:themeColor="background2" w:themeShade="1A"/>
                <w:sz w:val="28"/>
                <w:szCs w:val="28"/>
              </w:rPr>
            </w:pPr>
            <w:r w:rsidRPr="00E90F77">
              <w:rPr>
                <w:rFonts w:ascii="Times New Roman" w:hAnsi="Times New Roman" w:cs="Times New Roman"/>
                <w:color w:val="171717" w:themeColor="background2" w:themeShade="1A"/>
                <w:sz w:val="28"/>
                <w:szCs w:val="28"/>
              </w:rPr>
              <w:t>16</w:t>
            </w:r>
          </w:p>
        </w:tc>
      </w:tr>
      <w:tr w:rsidR="0033589F" w:rsidRPr="00E90F77" w14:paraId="08D52B7B" w14:textId="77777777" w:rsidTr="00342080">
        <w:tc>
          <w:tcPr>
            <w:tcW w:w="8642" w:type="dxa"/>
          </w:tcPr>
          <w:p w14:paraId="5CF95DBB" w14:textId="32FFC468" w:rsidR="008A1130" w:rsidRPr="00E90F77" w:rsidRDefault="008A1130" w:rsidP="00342080">
            <w:pPr>
              <w:jc w:val="both"/>
              <w:rPr>
                <w:rFonts w:ascii="Times New Roman" w:hAnsi="Times New Roman" w:cs="Times New Roman"/>
                <w:color w:val="171717" w:themeColor="background2" w:themeShade="1A"/>
                <w:sz w:val="28"/>
                <w:szCs w:val="28"/>
              </w:rPr>
            </w:pPr>
            <w:r w:rsidRPr="00E90F77">
              <w:rPr>
                <w:rFonts w:ascii="Times New Roman" w:hAnsi="Times New Roman" w:cs="Times New Roman"/>
                <w:color w:val="171717" w:themeColor="background2" w:themeShade="1A"/>
                <w:sz w:val="28"/>
                <w:szCs w:val="28"/>
              </w:rPr>
              <w:t xml:space="preserve">Планируемые результаты освоения </w:t>
            </w:r>
            <w:r w:rsidR="00026945" w:rsidRPr="00E90F77">
              <w:rPr>
                <w:rFonts w:ascii="Times New Roman" w:hAnsi="Times New Roman" w:cs="Times New Roman"/>
                <w:color w:val="171717" w:themeColor="background2" w:themeShade="1A"/>
                <w:sz w:val="28"/>
                <w:szCs w:val="28"/>
              </w:rPr>
              <w:t xml:space="preserve">программы по изобразительному искусству </w:t>
            </w:r>
            <w:r w:rsidRPr="00E90F77">
              <w:rPr>
                <w:rFonts w:ascii="Times New Roman" w:hAnsi="Times New Roman" w:cs="Times New Roman"/>
                <w:color w:val="171717" w:themeColor="background2" w:themeShade="1A"/>
                <w:sz w:val="28"/>
                <w:szCs w:val="28"/>
              </w:rPr>
              <w:t>на уровне основного общего образования</w:t>
            </w:r>
          </w:p>
        </w:tc>
        <w:tc>
          <w:tcPr>
            <w:tcW w:w="703" w:type="dxa"/>
          </w:tcPr>
          <w:p w14:paraId="658DB7E8" w14:textId="39ECAD43" w:rsidR="008A1130" w:rsidRPr="00E90F77" w:rsidRDefault="008A1130" w:rsidP="00342080">
            <w:pPr>
              <w:jc w:val="both"/>
              <w:rPr>
                <w:rFonts w:ascii="Times New Roman" w:hAnsi="Times New Roman" w:cs="Times New Roman"/>
                <w:color w:val="171717" w:themeColor="background2" w:themeShade="1A"/>
                <w:sz w:val="28"/>
                <w:szCs w:val="28"/>
                <w:highlight w:val="yellow"/>
              </w:rPr>
            </w:pPr>
            <w:r w:rsidRPr="00E90F77">
              <w:rPr>
                <w:rFonts w:ascii="Times New Roman" w:hAnsi="Times New Roman" w:cs="Times New Roman"/>
                <w:color w:val="171717" w:themeColor="background2" w:themeShade="1A"/>
                <w:sz w:val="28"/>
                <w:szCs w:val="28"/>
              </w:rPr>
              <w:t>1</w:t>
            </w:r>
            <w:r w:rsidR="00561437" w:rsidRPr="00E90F77">
              <w:rPr>
                <w:rFonts w:ascii="Times New Roman" w:hAnsi="Times New Roman" w:cs="Times New Roman"/>
                <w:color w:val="171717" w:themeColor="background2" w:themeShade="1A"/>
                <w:sz w:val="28"/>
                <w:szCs w:val="28"/>
              </w:rPr>
              <w:t>9</w:t>
            </w:r>
          </w:p>
        </w:tc>
      </w:tr>
      <w:tr w:rsidR="0033589F" w:rsidRPr="00E90F77" w14:paraId="4E8CB308" w14:textId="77777777" w:rsidTr="00342080">
        <w:tc>
          <w:tcPr>
            <w:tcW w:w="8642" w:type="dxa"/>
          </w:tcPr>
          <w:p w14:paraId="74F1CC3F" w14:textId="77777777" w:rsidR="008A1130" w:rsidRPr="00E90F77" w:rsidRDefault="008A1130" w:rsidP="00342080">
            <w:pPr>
              <w:jc w:val="both"/>
              <w:rPr>
                <w:rFonts w:ascii="Times New Roman" w:hAnsi="Times New Roman" w:cs="Times New Roman"/>
                <w:color w:val="171717" w:themeColor="background2" w:themeShade="1A"/>
                <w:sz w:val="28"/>
                <w:szCs w:val="28"/>
              </w:rPr>
            </w:pPr>
            <w:r w:rsidRPr="00E90F77">
              <w:rPr>
                <w:rFonts w:ascii="Times New Roman" w:hAnsi="Times New Roman" w:cs="Times New Roman"/>
                <w:color w:val="171717" w:themeColor="background2" w:themeShade="1A"/>
                <w:sz w:val="28"/>
                <w:szCs w:val="28"/>
              </w:rPr>
              <w:t>Личностные результаты</w:t>
            </w:r>
          </w:p>
        </w:tc>
        <w:tc>
          <w:tcPr>
            <w:tcW w:w="703" w:type="dxa"/>
          </w:tcPr>
          <w:p w14:paraId="7B35806C" w14:textId="20EC14CF" w:rsidR="008A1130" w:rsidRPr="00E90F77" w:rsidRDefault="00FB37F0" w:rsidP="00342080">
            <w:pPr>
              <w:jc w:val="both"/>
              <w:rPr>
                <w:rFonts w:ascii="Times New Roman" w:hAnsi="Times New Roman" w:cs="Times New Roman"/>
                <w:color w:val="171717" w:themeColor="background2" w:themeShade="1A"/>
                <w:sz w:val="28"/>
                <w:szCs w:val="28"/>
                <w:highlight w:val="yellow"/>
              </w:rPr>
            </w:pPr>
            <w:r w:rsidRPr="00E90F77">
              <w:rPr>
                <w:rFonts w:ascii="Times New Roman" w:hAnsi="Times New Roman" w:cs="Times New Roman"/>
                <w:color w:val="171717" w:themeColor="background2" w:themeShade="1A"/>
                <w:sz w:val="28"/>
                <w:szCs w:val="28"/>
              </w:rPr>
              <w:t>1</w:t>
            </w:r>
            <w:r w:rsidR="00561437" w:rsidRPr="00E90F77">
              <w:rPr>
                <w:rFonts w:ascii="Times New Roman" w:hAnsi="Times New Roman" w:cs="Times New Roman"/>
                <w:color w:val="171717" w:themeColor="background2" w:themeShade="1A"/>
                <w:sz w:val="28"/>
                <w:szCs w:val="28"/>
              </w:rPr>
              <w:t>9</w:t>
            </w:r>
          </w:p>
        </w:tc>
      </w:tr>
      <w:tr w:rsidR="0033589F" w:rsidRPr="00E90F77" w14:paraId="2DE19C6A" w14:textId="77777777" w:rsidTr="00342080">
        <w:tc>
          <w:tcPr>
            <w:tcW w:w="8642" w:type="dxa"/>
          </w:tcPr>
          <w:p w14:paraId="06BD273B" w14:textId="77777777" w:rsidR="008A1130" w:rsidRPr="00E90F77" w:rsidRDefault="008A1130" w:rsidP="00342080">
            <w:pPr>
              <w:jc w:val="both"/>
              <w:rPr>
                <w:rFonts w:ascii="Times New Roman" w:hAnsi="Times New Roman" w:cs="Times New Roman"/>
                <w:color w:val="171717" w:themeColor="background2" w:themeShade="1A"/>
                <w:sz w:val="28"/>
                <w:szCs w:val="28"/>
              </w:rPr>
            </w:pPr>
            <w:r w:rsidRPr="00E90F77">
              <w:rPr>
                <w:rFonts w:ascii="Times New Roman" w:hAnsi="Times New Roman" w:cs="Times New Roman"/>
                <w:color w:val="171717" w:themeColor="background2" w:themeShade="1A"/>
                <w:sz w:val="28"/>
                <w:szCs w:val="28"/>
              </w:rPr>
              <w:t>Метапредметные результаты</w:t>
            </w:r>
          </w:p>
        </w:tc>
        <w:tc>
          <w:tcPr>
            <w:tcW w:w="703" w:type="dxa"/>
          </w:tcPr>
          <w:p w14:paraId="2196B670" w14:textId="07C30729" w:rsidR="008A1130" w:rsidRPr="00E90F77" w:rsidRDefault="008A1130" w:rsidP="00342080">
            <w:pPr>
              <w:jc w:val="both"/>
              <w:rPr>
                <w:rFonts w:ascii="Times New Roman" w:hAnsi="Times New Roman" w:cs="Times New Roman"/>
                <w:color w:val="171717" w:themeColor="background2" w:themeShade="1A"/>
                <w:sz w:val="28"/>
                <w:szCs w:val="28"/>
                <w:highlight w:val="yellow"/>
              </w:rPr>
            </w:pPr>
            <w:r w:rsidRPr="00E90F77">
              <w:rPr>
                <w:rFonts w:ascii="Times New Roman" w:hAnsi="Times New Roman" w:cs="Times New Roman"/>
                <w:color w:val="171717" w:themeColor="background2" w:themeShade="1A"/>
                <w:sz w:val="28"/>
                <w:szCs w:val="28"/>
              </w:rPr>
              <w:t>2</w:t>
            </w:r>
            <w:r w:rsidR="00561437" w:rsidRPr="00E90F77">
              <w:rPr>
                <w:rFonts w:ascii="Times New Roman" w:hAnsi="Times New Roman" w:cs="Times New Roman"/>
                <w:color w:val="171717" w:themeColor="background2" w:themeShade="1A"/>
                <w:sz w:val="28"/>
                <w:szCs w:val="28"/>
              </w:rPr>
              <w:t>1</w:t>
            </w:r>
          </w:p>
        </w:tc>
      </w:tr>
      <w:tr w:rsidR="0033589F" w:rsidRPr="00E90F77" w14:paraId="67957480" w14:textId="77777777" w:rsidTr="00342080">
        <w:tc>
          <w:tcPr>
            <w:tcW w:w="8642" w:type="dxa"/>
          </w:tcPr>
          <w:p w14:paraId="433A4B0D" w14:textId="77777777" w:rsidR="008A1130" w:rsidRPr="00E90F77" w:rsidRDefault="008A1130" w:rsidP="00342080">
            <w:pPr>
              <w:jc w:val="both"/>
              <w:rPr>
                <w:rFonts w:ascii="Times New Roman" w:hAnsi="Times New Roman" w:cs="Times New Roman"/>
                <w:color w:val="171717" w:themeColor="background2" w:themeShade="1A"/>
                <w:sz w:val="28"/>
                <w:szCs w:val="28"/>
              </w:rPr>
            </w:pPr>
            <w:r w:rsidRPr="00E90F77">
              <w:rPr>
                <w:rFonts w:ascii="Times New Roman" w:hAnsi="Times New Roman" w:cs="Times New Roman"/>
                <w:color w:val="171717" w:themeColor="background2" w:themeShade="1A"/>
                <w:sz w:val="28"/>
                <w:szCs w:val="28"/>
              </w:rPr>
              <w:t>Предметные результаты</w:t>
            </w:r>
          </w:p>
        </w:tc>
        <w:tc>
          <w:tcPr>
            <w:tcW w:w="703" w:type="dxa"/>
          </w:tcPr>
          <w:p w14:paraId="2E5E0292" w14:textId="0B6E7841" w:rsidR="008A1130" w:rsidRPr="00E90F77" w:rsidRDefault="00FB37F0" w:rsidP="00342080">
            <w:pPr>
              <w:jc w:val="both"/>
              <w:rPr>
                <w:rFonts w:ascii="Times New Roman" w:hAnsi="Times New Roman" w:cs="Times New Roman"/>
                <w:color w:val="171717" w:themeColor="background2" w:themeShade="1A"/>
                <w:sz w:val="28"/>
                <w:szCs w:val="28"/>
              </w:rPr>
            </w:pPr>
            <w:r w:rsidRPr="00E90F77">
              <w:rPr>
                <w:rFonts w:ascii="Times New Roman" w:hAnsi="Times New Roman" w:cs="Times New Roman"/>
                <w:color w:val="171717" w:themeColor="background2" w:themeShade="1A"/>
                <w:sz w:val="28"/>
                <w:szCs w:val="28"/>
              </w:rPr>
              <w:t>2</w:t>
            </w:r>
            <w:r w:rsidR="00561437" w:rsidRPr="00E90F77">
              <w:rPr>
                <w:rFonts w:ascii="Times New Roman" w:hAnsi="Times New Roman" w:cs="Times New Roman"/>
                <w:color w:val="171717" w:themeColor="background2" w:themeShade="1A"/>
                <w:sz w:val="28"/>
                <w:szCs w:val="28"/>
              </w:rPr>
              <w:t>3</w:t>
            </w:r>
          </w:p>
        </w:tc>
      </w:tr>
      <w:tr w:rsidR="00634401" w:rsidRPr="00E90F77" w14:paraId="2B9C61DF" w14:textId="77777777" w:rsidTr="00342080">
        <w:tc>
          <w:tcPr>
            <w:tcW w:w="8642" w:type="dxa"/>
          </w:tcPr>
          <w:p w14:paraId="07D0A35C" w14:textId="7D282452" w:rsidR="00634401" w:rsidRPr="00E90F77" w:rsidRDefault="00634401" w:rsidP="00342080">
            <w:pPr>
              <w:jc w:val="both"/>
              <w:rPr>
                <w:rFonts w:ascii="Times New Roman" w:hAnsi="Times New Roman" w:cs="Times New Roman"/>
                <w:color w:val="171717" w:themeColor="background2" w:themeShade="1A"/>
                <w:sz w:val="28"/>
                <w:szCs w:val="28"/>
              </w:rPr>
            </w:pPr>
            <w:r w:rsidRPr="00E90F77">
              <w:rPr>
                <w:rFonts w:ascii="Times New Roman" w:hAnsi="Times New Roman" w:cs="Times New Roman"/>
                <w:color w:val="171717" w:themeColor="background2" w:themeShade="1A"/>
                <w:sz w:val="28"/>
                <w:szCs w:val="28"/>
              </w:rPr>
              <w:t>Тематическое планирование</w:t>
            </w:r>
          </w:p>
        </w:tc>
        <w:tc>
          <w:tcPr>
            <w:tcW w:w="703" w:type="dxa"/>
          </w:tcPr>
          <w:p w14:paraId="6A17BC36" w14:textId="34AAC928" w:rsidR="00634401" w:rsidRPr="00E90F77" w:rsidRDefault="00561437" w:rsidP="00342080">
            <w:pPr>
              <w:jc w:val="both"/>
              <w:rPr>
                <w:rFonts w:ascii="Times New Roman" w:hAnsi="Times New Roman" w:cs="Times New Roman"/>
                <w:color w:val="171717" w:themeColor="background2" w:themeShade="1A"/>
                <w:sz w:val="28"/>
                <w:szCs w:val="28"/>
              </w:rPr>
            </w:pPr>
            <w:r w:rsidRPr="00E90F77">
              <w:rPr>
                <w:rFonts w:ascii="Times New Roman" w:hAnsi="Times New Roman" w:cs="Times New Roman"/>
                <w:color w:val="171717" w:themeColor="background2" w:themeShade="1A"/>
                <w:sz w:val="28"/>
                <w:szCs w:val="28"/>
              </w:rPr>
              <w:t>36</w:t>
            </w:r>
          </w:p>
        </w:tc>
      </w:tr>
      <w:tr w:rsidR="0033589F" w:rsidRPr="00E90F77" w14:paraId="16F9447F" w14:textId="77777777" w:rsidTr="00342080">
        <w:tc>
          <w:tcPr>
            <w:tcW w:w="8642" w:type="dxa"/>
          </w:tcPr>
          <w:p w14:paraId="72F41426" w14:textId="1EA4F285" w:rsidR="008A1130" w:rsidRPr="00E90F77" w:rsidRDefault="008A1130" w:rsidP="00342080">
            <w:pPr>
              <w:jc w:val="both"/>
              <w:rPr>
                <w:rFonts w:ascii="Times New Roman" w:hAnsi="Times New Roman" w:cs="Times New Roman"/>
                <w:color w:val="171717" w:themeColor="background2" w:themeShade="1A"/>
                <w:sz w:val="28"/>
                <w:szCs w:val="28"/>
              </w:rPr>
            </w:pPr>
            <w:r w:rsidRPr="00E90F77">
              <w:rPr>
                <w:rFonts w:ascii="Times New Roman" w:hAnsi="Times New Roman" w:cs="Times New Roman"/>
                <w:color w:val="171717" w:themeColor="background2" w:themeShade="1A"/>
                <w:sz w:val="28"/>
                <w:szCs w:val="28"/>
              </w:rPr>
              <w:t xml:space="preserve">Тематическое планирование </w:t>
            </w:r>
            <w:r w:rsidR="00026945" w:rsidRPr="00E90F77">
              <w:rPr>
                <w:rFonts w:ascii="Times New Roman" w:hAnsi="Times New Roman" w:cs="Times New Roman"/>
                <w:color w:val="171717" w:themeColor="background2" w:themeShade="1A"/>
                <w:sz w:val="28"/>
                <w:szCs w:val="28"/>
              </w:rPr>
              <w:t>5</w:t>
            </w:r>
            <w:r w:rsidRPr="00E90F77">
              <w:rPr>
                <w:rFonts w:ascii="Times New Roman" w:hAnsi="Times New Roman" w:cs="Times New Roman"/>
                <w:color w:val="171717" w:themeColor="background2" w:themeShade="1A"/>
                <w:sz w:val="28"/>
                <w:szCs w:val="28"/>
              </w:rPr>
              <w:t xml:space="preserve"> класс</w:t>
            </w:r>
          </w:p>
        </w:tc>
        <w:tc>
          <w:tcPr>
            <w:tcW w:w="703" w:type="dxa"/>
          </w:tcPr>
          <w:p w14:paraId="18B5F15D" w14:textId="7A703182" w:rsidR="008A1130" w:rsidRPr="00E90F77" w:rsidRDefault="00561437" w:rsidP="00342080">
            <w:pPr>
              <w:jc w:val="both"/>
              <w:rPr>
                <w:rFonts w:ascii="Times New Roman" w:hAnsi="Times New Roman" w:cs="Times New Roman"/>
                <w:color w:val="171717" w:themeColor="background2" w:themeShade="1A"/>
                <w:sz w:val="28"/>
                <w:szCs w:val="28"/>
              </w:rPr>
            </w:pPr>
            <w:r w:rsidRPr="00E90F77">
              <w:rPr>
                <w:rFonts w:ascii="Times New Roman" w:hAnsi="Times New Roman" w:cs="Times New Roman"/>
                <w:color w:val="171717" w:themeColor="background2" w:themeShade="1A"/>
                <w:sz w:val="28"/>
                <w:szCs w:val="28"/>
              </w:rPr>
              <w:t>36</w:t>
            </w:r>
          </w:p>
        </w:tc>
      </w:tr>
      <w:tr w:rsidR="0033589F" w:rsidRPr="00E90F77" w14:paraId="5C751BBB" w14:textId="77777777" w:rsidTr="00342080">
        <w:tc>
          <w:tcPr>
            <w:tcW w:w="8642" w:type="dxa"/>
          </w:tcPr>
          <w:p w14:paraId="73C56917" w14:textId="162182D5" w:rsidR="008A1130" w:rsidRPr="00E90F77" w:rsidRDefault="008A1130" w:rsidP="00342080">
            <w:pPr>
              <w:jc w:val="both"/>
              <w:rPr>
                <w:rFonts w:ascii="Times New Roman" w:hAnsi="Times New Roman" w:cs="Times New Roman"/>
                <w:color w:val="171717" w:themeColor="background2" w:themeShade="1A"/>
                <w:sz w:val="28"/>
                <w:szCs w:val="28"/>
              </w:rPr>
            </w:pPr>
            <w:r w:rsidRPr="00E90F77">
              <w:rPr>
                <w:rFonts w:ascii="Times New Roman" w:hAnsi="Times New Roman" w:cs="Times New Roman"/>
                <w:color w:val="171717" w:themeColor="background2" w:themeShade="1A"/>
                <w:sz w:val="28"/>
                <w:szCs w:val="28"/>
              </w:rPr>
              <w:t xml:space="preserve">Тематическое планирование </w:t>
            </w:r>
            <w:r w:rsidR="00026945" w:rsidRPr="00E90F77">
              <w:rPr>
                <w:rFonts w:ascii="Times New Roman" w:hAnsi="Times New Roman" w:cs="Times New Roman"/>
                <w:color w:val="171717" w:themeColor="background2" w:themeShade="1A"/>
                <w:sz w:val="28"/>
                <w:szCs w:val="28"/>
              </w:rPr>
              <w:t>6</w:t>
            </w:r>
            <w:r w:rsidRPr="00E90F77">
              <w:rPr>
                <w:rFonts w:ascii="Times New Roman" w:hAnsi="Times New Roman" w:cs="Times New Roman"/>
                <w:color w:val="171717" w:themeColor="background2" w:themeShade="1A"/>
                <w:sz w:val="28"/>
                <w:szCs w:val="28"/>
              </w:rPr>
              <w:t xml:space="preserve"> класс</w:t>
            </w:r>
          </w:p>
        </w:tc>
        <w:tc>
          <w:tcPr>
            <w:tcW w:w="703" w:type="dxa"/>
          </w:tcPr>
          <w:p w14:paraId="775D96F5" w14:textId="527EDE49" w:rsidR="008A1130" w:rsidRPr="00E90F77" w:rsidRDefault="00561437" w:rsidP="00342080">
            <w:pPr>
              <w:jc w:val="both"/>
              <w:rPr>
                <w:rFonts w:ascii="Times New Roman" w:hAnsi="Times New Roman" w:cs="Times New Roman"/>
                <w:color w:val="171717" w:themeColor="background2" w:themeShade="1A"/>
                <w:sz w:val="28"/>
                <w:szCs w:val="28"/>
              </w:rPr>
            </w:pPr>
            <w:r w:rsidRPr="00E90F77">
              <w:rPr>
                <w:rFonts w:ascii="Times New Roman" w:hAnsi="Times New Roman" w:cs="Times New Roman"/>
                <w:color w:val="171717" w:themeColor="background2" w:themeShade="1A"/>
                <w:sz w:val="28"/>
                <w:szCs w:val="28"/>
              </w:rPr>
              <w:t>42</w:t>
            </w:r>
          </w:p>
        </w:tc>
      </w:tr>
      <w:bookmarkEnd w:id="2"/>
    </w:tbl>
    <w:p w14:paraId="06C71E41" w14:textId="77777777" w:rsidR="008A1130" w:rsidRPr="00E90F77" w:rsidRDefault="008A1130" w:rsidP="008A1130">
      <w:pPr>
        <w:rPr>
          <w:rFonts w:ascii="Times New Roman" w:hAnsi="Times New Roman" w:cs="Times New Roman"/>
          <w:color w:val="171717" w:themeColor="background2" w:themeShade="1A"/>
        </w:rPr>
      </w:pPr>
    </w:p>
    <w:p w14:paraId="02EA624B" w14:textId="2CB6ED79" w:rsidR="00FB1133" w:rsidRPr="00E90F77" w:rsidRDefault="00FB1133">
      <w:pPr>
        <w:rPr>
          <w:rFonts w:ascii="Times New Roman" w:hAnsi="Times New Roman" w:cs="Times New Roman"/>
          <w:color w:val="171717" w:themeColor="background2" w:themeShade="1A"/>
          <w:sz w:val="28"/>
          <w:szCs w:val="28"/>
        </w:rPr>
      </w:pPr>
      <w:r w:rsidRPr="00E90F77">
        <w:rPr>
          <w:rFonts w:ascii="Times New Roman" w:hAnsi="Times New Roman" w:cs="Times New Roman"/>
          <w:color w:val="171717" w:themeColor="background2" w:themeShade="1A"/>
          <w:sz w:val="28"/>
          <w:szCs w:val="28"/>
        </w:rPr>
        <w:br w:type="page"/>
      </w:r>
    </w:p>
    <w:p w14:paraId="2778C333" w14:textId="068CA775" w:rsidR="00D61510" w:rsidRPr="00E90F77" w:rsidRDefault="00634401" w:rsidP="0085783A">
      <w:pPr>
        <w:ind w:firstLine="709"/>
        <w:jc w:val="both"/>
        <w:rPr>
          <w:rFonts w:ascii="Times New Roman" w:hAnsi="Times New Roman" w:cs="Times New Roman"/>
          <w:color w:val="171717" w:themeColor="background2" w:themeShade="1A"/>
          <w:sz w:val="28"/>
          <w:szCs w:val="28"/>
        </w:rPr>
      </w:pPr>
      <w:r w:rsidRPr="00E90F77">
        <w:rPr>
          <w:rFonts w:ascii="Times New Roman" w:hAnsi="Times New Roman" w:cs="Times New Roman"/>
          <w:sz w:val="28"/>
          <w:szCs w:val="28"/>
        </w:rPr>
        <w:lastRenderedPageBreak/>
        <w:t>Федеральная рабочая программа (далее – Программа) по предмету «</w:t>
      </w:r>
      <w:r w:rsidR="00026945" w:rsidRPr="00E90F77">
        <w:rPr>
          <w:rFonts w:ascii="Times New Roman" w:hAnsi="Times New Roman" w:cs="Times New Roman"/>
          <w:sz w:val="28"/>
          <w:szCs w:val="28"/>
        </w:rPr>
        <w:t>Изобразительное искусство</w:t>
      </w:r>
      <w:r w:rsidRPr="00E90F77">
        <w:rPr>
          <w:rFonts w:ascii="Times New Roman" w:hAnsi="Times New Roman" w:cs="Times New Roman"/>
          <w:sz w:val="28"/>
          <w:szCs w:val="28"/>
        </w:rPr>
        <w:t>» адресована обучающимся</w:t>
      </w:r>
      <w:r w:rsidR="006A4C4D">
        <w:rPr>
          <w:rFonts w:ascii="Times New Roman" w:hAnsi="Times New Roman" w:cs="Times New Roman"/>
          <w:sz w:val="28"/>
          <w:szCs w:val="28"/>
        </w:rPr>
        <w:t xml:space="preserve"> с нарушениями слуха</w:t>
      </w:r>
      <w:r w:rsidRPr="00E90F77">
        <w:rPr>
          <w:rFonts w:ascii="Times New Roman" w:hAnsi="Times New Roman" w:cs="Times New Roman"/>
          <w:sz w:val="28"/>
          <w:szCs w:val="28"/>
        </w:rPr>
        <w:t xml:space="preserve">, получающим основное общее образование (по варианту </w:t>
      </w:r>
      <w:r w:rsidR="006A4C4D">
        <w:rPr>
          <w:rFonts w:ascii="Times New Roman" w:hAnsi="Times New Roman" w:cs="Times New Roman"/>
          <w:sz w:val="28"/>
          <w:szCs w:val="28"/>
        </w:rPr>
        <w:t>2</w:t>
      </w:r>
      <w:r w:rsidRPr="00E90F77">
        <w:rPr>
          <w:rFonts w:ascii="Times New Roman" w:hAnsi="Times New Roman" w:cs="Times New Roman"/>
          <w:sz w:val="28"/>
          <w:szCs w:val="28"/>
        </w:rPr>
        <w:t>.</w:t>
      </w:r>
      <w:r w:rsidR="006A4C4D">
        <w:rPr>
          <w:rFonts w:ascii="Times New Roman" w:hAnsi="Times New Roman" w:cs="Times New Roman"/>
          <w:sz w:val="28"/>
          <w:szCs w:val="28"/>
        </w:rPr>
        <w:t>2.</w:t>
      </w:r>
      <w:r w:rsidRPr="00E90F77">
        <w:rPr>
          <w:rFonts w:ascii="Times New Roman" w:hAnsi="Times New Roman" w:cs="Times New Roman"/>
          <w:sz w:val="28"/>
          <w:szCs w:val="28"/>
        </w:rPr>
        <w:t xml:space="preserve">2 АОП ООО). </w:t>
      </w:r>
    </w:p>
    <w:p w14:paraId="624FE710" w14:textId="42556791" w:rsidR="00367D03" w:rsidRPr="00E90F77" w:rsidRDefault="00367D03" w:rsidP="00367D03">
      <w:pPr>
        <w:ind w:firstLine="709"/>
        <w:jc w:val="center"/>
        <w:rPr>
          <w:rFonts w:ascii="Times New Roman" w:hAnsi="Times New Roman" w:cs="Times New Roman"/>
          <w:color w:val="171717" w:themeColor="background2" w:themeShade="1A"/>
          <w:sz w:val="28"/>
          <w:szCs w:val="28"/>
        </w:rPr>
      </w:pPr>
      <w:r w:rsidRPr="00E90F77">
        <w:rPr>
          <w:rFonts w:ascii="Times New Roman" w:hAnsi="Times New Roman" w:cs="Times New Roman"/>
          <w:b/>
          <w:bCs/>
          <w:color w:val="171717" w:themeColor="background2" w:themeShade="1A"/>
          <w:sz w:val="28"/>
          <w:szCs w:val="28"/>
        </w:rPr>
        <w:t>ПОЯСНИТЕЛЬНАЯ ЗАПИСКА</w:t>
      </w:r>
    </w:p>
    <w:p w14:paraId="50F8DA57" w14:textId="4C104CE1" w:rsidR="00026945" w:rsidRPr="00E90F77" w:rsidRDefault="00026945" w:rsidP="00026945">
      <w:pPr>
        <w:autoSpaceDE w:val="0"/>
        <w:autoSpaceDN w:val="0"/>
        <w:adjustRightInd w:val="0"/>
        <w:ind w:firstLine="709"/>
        <w:jc w:val="both"/>
        <w:textAlignment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90F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Учебная дисциплина «Изобразительное искусство» определяется нацеленностью этого предмета на развитие у обучающихся</w:t>
      </w:r>
      <w:r w:rsidR="006A4C4D" w:rsidRPr="006A4C4D">
        <w:t xml:space="preserve"> </w:t>
      </w:r>
      <w:r w:rsidR="006A4C4D" w:rsidRPr="006A4C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 нарушениями слуха</w:t>
      </w:r>
      <w:r w:rsidRPr="00E90F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творческих способностей, на формирование ассоциативно образного пространственного мышления, интуиции. Содержание курса содействует становлению способности к восприятию сложных объектов и явлений, их эмоциональному оцениванию. По сравнению с остальными учебными предметами, развивающими рационально логический тип мышления, изобразительное искусство направлено в основном на формирование эмоционально-образного, художественного типа мышления, что является условием становления интеллектуальной деятельности растущей личности.</w:t>
      </w:r>
    </w:p>
    <w:p w14:paraId="504F8137" w14:textId="18AFFDA6" w:rsidR="00026945" w:rsidRPr="00E90F77" w:rsidRDefault="00026945" w:rsidP="003B73FF">
      <w:pPr>
        <w:ind w:firstLine="709"/>
        <w:jc w:val="both"/>
        <w:rPr>
          <w:rFonts w:ascii="Times New Roman" w:hAnsi="Times New Roman" w:cs="Times New Roman"/>
          <w:color w:val="171717" w:themeColor="background2" w:themeShade="1A"/>
          <w:sz w:val="28"/>
          <w:szCs w:val="28"/>
        </w:rPr>
      </w:pPr>
      <w:r w:rsidRPr="00E90F77">
        <w:rPr>
          <w:rFonts w:ascii="Times New Roman" w:hAnsi="Times New Roman" w:cs="Times New Roman"/>
          <w:color w:val="171717" w:themeColor="background2" w:themeShade="1A"/>
          <w:sz w:val="28"/>
          <w:szCs w:val="28"/>
        </w:rPr>
        <w:t>Основная цель изобразительного искусства – развитие визуально-пространственного мышления обучающихся как формы эмоционально-ценностного, эстетического освоения мира, формы самовыражения и ориентации в художественном и нравственном пространстве культуры.</w:t>
      </w:r>
    </w:p>
    <w:p w14:paraId="12D1EF00" w14:textId="49FDE7B6" w:rsidR="00026945" w:rsidRPr="00E90F77" w:rsidRDefault="00026945" w:rsidP="003B73FF">
      <w:pPr>
        <w:ind w:firstLine="709"/>
        <w:jc w:val="both"/>
        <w:rPr>
          <w:rFonts w:ascii="Times New Roman" w:hAnsi="Times New Roman" w:cs="Times New Roman"/>
          <w:color w:val="171717" w:themeColor="background2" w:themeShade="1A"/>
          <w:sz w:val="28"/>
          <w:szCs w:val="28"/>
        </w:rPr>
      </w:pPr>
      <w:r w:rsidRPr="00E90F77">
        <w:rPr>
          <w:rFonts w:ascii="Times New Roman" w:hAnsi="Times New Roman" w:cs="Times New Roman"/>
          <w:color w:val="171717" w:themeColor="background2" w:themeShade="1A"/>
          <w:sz w:val="28"/>
          <w:szCs w:val="28"/>
        </w:rPr>
        <w:t>Важнейшими задачами программы по изобразительному искусству являются формирование активного отношения к традициям культуры как смысловой, эстетической и личностно значимой ценности, воспитание гражданственности и патриотизма, уважения и бережного отношения к истории культуры России, выраженной в её архитектуре, изобразительном искусстве, в национальных образах предметно-материальной и пространственной среды, в понимании красоты человека.</w:t>
      </w:r>
    </w:p>
    <w:p w14:paraId="65B59214" w14:textId="5A0B4B2F" w:rsidR="00026945" w:rsidRPr="00E90F77" w:rsidRDefault="00026945" w:rsidP="003B73FF">
      <w:pPr>
        <w:ind w:firstLine="709"/>
        <w:jc w:val="both"/>
        <w:rPr>
          <w:rFonts w:ascii="Times New Roman" w:hAnsi="Times New Roman" w:cs="Times New Roman"/>
          <w:color w:val="171717" w:themeColor="background2" w:themeShade="1A"/>
          <w:sz w:val="28"/>
          <w:szCs w:val="28"/>
        </w:rPr>
      </w:pPr>
      <w:r w:rsidRPr="00E90F77">
        <w:rPr>
          <w:rFonts w:ascii="Times New Roman" w:hAnsi="Times New Roman" w:cs="Times New Roman"/>
          <w:color w:val="171717" w:themeColor="background2" w:themeShade="1A"/>
          <w:sz w:val="28"/>
          <w:szCs w:val="28"/>
        </w:rPr>
        <w:t>Целью изучения изобразительного искусства является освоение разных видов визуально-пространственных искусств в единстве с развитием социальных компетенций.</w:t>
      </w:r>
    </w:p>
    <w:p w14:paraId="20399BC4" w14:textId="77777777" w:rsidR="00026945" w:rsidRPr="00E90F77" w:rsidRDefault="00026945" w:rsidP="003B73FF">
      <w:pPr>
        <w:ind w:firstLine="709"/>
        <w:jc w:val="both"/>
        <w:rPr>
          <w:rFonts w:ascii="Times New Roman" w:hAnsi="Times New Roman" w:cs="Times New Roman"/>
          <w:color w:val="171717" w:themeColor="background2" w:themeShade="1A"/>
          <w:sz w:val="28"/>
          <w:szCs w:val="28"/>
        </w:rPr>
      </w:pPr>
      <w:r w:rsidRPr="00E90F77">
        <w:rPr>
          <w:rFonts w:ascii="Times New Roman" w:hAnsi="Times New Roman" w:cs="Times New Roman"/>
          <w:color w:val="171717" w:themeColor="background2" w:themeShade="1A"/>
          <w:sz w:val="28"/>
          <w:szCs w:val="28"/>
        </w:rPr>
        <w:t xml:space="preserve">Задачами изобразительного искусства являются: </w:t>
      </w:r>
    </w:p>
    <w:p w14:paraId="3593960B" w14:textId="77777777" w:rsidR="00026945" w:rsidRPr="00E90F77" w:rsidRDefault="00026945" w:rsidP="003B73FF">
      <w:pPr>
        <w:ind w:firstLine="709"/>
        <w:jc w:val="both"/>
        <w:rPr>
          <w:rFonts w:ascii="Times New Roman" w:hAnsi="Times New Roman" w:cs="Times New Roman"/>
          <w:color w:val="171717" w:themeColor="background2" w:themeShade="1A"/>
          <w:sz w:val="28"/>
          <w:szCs w:val="28"/>
        </w:rPr>
      </w:pPr>
      <w:r w:rsidRPr="00E90F77">
        <w:rPr>
          <w:rFonts w:ascii="Times New Roman" w:hAnsi="Times New Roman" w:cs="Times New Roman"/>
          <w:color w:val="171717" w:themeColor="background2" w:themeShade="1A"/>
          <w:sz w:val="28"/>
          <w:szCs w:val="28"/>
        </w:rPr>
        <w:t>освоение художественной культуры как формы выражения в пространственных формах духовных ценностей, формирование представлений о месте и значении художественной деятельности в жизни общества;</w:t>
      </w:r>
    </w:p>
    <w:p w14:paraId="34D1D0A4" w14:textId="77777777" w:rsidR="00026945" w:rsidRPr="00E90F77" w:rsidRDefault="00026945" w:rsidP="003B73FF">
      <w:pPr>
        <w:ind w:firstLine="709"/>
        <w:jc w:val="both"/>
        <w:rPr>
          <w:rFonts w:ascii="Times New Roman" w:hAnsi="Times New Roman" w:cs="Times New Roman"/>
          <w:color w:val="171717" w:themeColor="background2" w:themeShade="1A"/>
          <w:sz w:val="28"/>
          <w:szCs w:val="28"/>
        </w:rPr>
      </w:pPr>
      <w:r w:rsidRPr="00E90F77">
        <w:rPr>
          <w:rFonts w:ascii="Times New Roman" w:hAnsi="Times New Roman" w:cs="Times New Roman"/>
          <w:color w:val="171717" w:themeColor="background2" w:themeShade="1A"/>
          <w:sz w:val="28"/>
          <w:szCs w:val="28"/>
        </w:rPr>
        <w:t xml:space="preserve">формирование у обучающихся представлений об отечественной и мировой художественной культуре в многообразии её видов; </w:t>
      </w:r>
    </w:p>
    <w:p w14:paraId="131BFB79" w14:textId="77777777" w:rsidR="00026945" w:rsidRPr="00E90F77" w:rsidRDefault="00026945" w:rsidP="003B73FF">
      <w:pPr>
        <w:ind w:firstLine="709"/>
        <w:jc w:val="both"/>
        <w:rPr>
          <w:rFonts w:ascii="Times New Roman" w:hAnsi="Times New Roman" w:cs="Times New Roman"/>
          <w:color w:val="171717" w:themeColor="background2" w:themeShade="1A"/>
          <w:sz w:val="28"/>
          <w:szCs w:val="28"/>
        </w:rPr>
      </w:pPr>
      <w:r w:rsidRPr="00E90F77">
        <w:rPr>
          <w:rFonts w:ascii="Times New Roman" w:hAnsi="Times New Roman" w:cs="Times New Roman"/>
          <w:color w:val="171717" w:themeColor="background2" w:themeShade="1A"/>
          <w:sz w:val="28"/>
          <w:szCs w:val="28"/>
        </w:rPr>
        <w:t xml:space="preserve">формирование у обучающихся навыков эстетического видения и преобразования мира; </w:t>
      </w:r>
    </w:p>
    <w:p w14:paraId="766CB10C" w14:textId="67FA1BA6" w:rsidR="00026945" w:rsidRPr="00E90F77" w:rsidRDefault="00026945" w:rsidP="003B73FF">
      <w:pPr>
        <w:ind w:firstLine="709"/>
        <w:jc w:val="both"/>
        <w:rPr>
          <w:rFonts w:ascii="Times New Roman" w:hAnsi="Times New Roman" w:cs="Times New Roman"/>
          <w:color w:val="171717" w:themeColor="background2" w:themeShade="1A"/>
          <w:sz w:val="28"/>
          <w:szCs w:val="28"/>
        </w:rPr>
      </w:pPr>
      <w:r w:rsidRPr="00E90F77">
        <w:rPr>
          <w:rFonts w:ascii="Times New Roman" w:hAnsi="Times New Roman" w:cs="Times New Roman"/>
          <w:color w:val="171717" w:themeColor="background2" w:themeShade="1A"/>
          <w:sz w:val="28"/>
          <w:szCs w:val="28"/>
        </w:rPr>
        <w:t xml:space="preserve">приобретение опыта создания творческой работы посредством различных художественных материалов в разных видах визуально-пространственных искусств; </w:t>
      </w:r>
    </w:p>
    <w:p w14:paraId="0112B236" w14:textId="77777777" w:rsidR="00026945" w:rsidRPr="00E90F77" w:rsidRDefault="00026945" w:rsidP="003B73FF">
      <w:pPr>
        <w:ind w:firstLine="709"/>
        <w:jc w:val="both"/>
        <w:rPr>
          <w:rFonts w:ascii="Times New Roman" w:hAnsi="Times New Roman" w:cs="Times New Roman"/>
          <w:color w:val="171717" w:themeColor="background2" w:themeShade="1A"/>
          <w:sz w:val="28"/>
          <w:szCs w:val="28"/>
        </w:rPr>
      </w:pPr>
      <w:r w:rsidRPr="00E90F77">
        <w:rPr>
          <w:rFonts w:ascii="Times New Roman" w:hAnsi="Times New Roman" w:cs="Times New Roman"/>
          <w:color w:val="171717" w:themeColor="background2" w:themeShade="1A"/>
          <w:sz w:val="28"/>
          <w:szCs w:val="28"/>
        </w:rPr>
        <w:t xml:space="preserve">формирование пространственного мышления и аналитических визуальных способностей; </w:t>
      </w:r>
    </w:p>
    <w:p w14:paraId="798D65C2" w14:textId="77777777" w:rsidR="00026945" w:rsidRPr="00E90F77" w:rsidRDefault="00026945" w:rsidP="003B73FF">
      <w:pPr>
        <w:ind w:firstLine="709"/>
        <w:jc w:val="both"/>
        <w:rPr>
          <w:rFonts w:ascii="Times New Roman" w:hAnsi="Times New Roman" w:cs="Times New Roman"/>
          <w:color w:val="171717" w:themeColor="background2" w:themeShade="1A"/>
          <w:sz w:val="28"/>
          <w:szCs w:val="28"/>
        </w:rPr>
      </w:pPr>
      <w:r w:rsidRPr="00E90F77">
        <w:rPr>
          <w:rFonts w:ascii="Times New Roman" w:hAnsi="Times New Roman" w:cs="Times New Roman"/>
          <w:color w:val="171717" w:themeColor="background2" w:themeShade="1A"/>
          <w:sz w:val="28"/>
          <w:szCs w:val="28"/>
        </w:rPr>
        <w:t xml:space="preserve">овладение представлениями о средствах выразительности изобразительного искусства как способах воплощения в видимых </w:t>
      </w:r>
      <w:r w:rsidRPr="00E90F77">
        <w:rPr>
          <w:rFonts w:ascii="Times New Roman" w:hAnsi="Times New Roman" w:cs="Times New Roman"/>
          <w:color w:val="171717" w:themeColor="background2" w:themeShade="1A"/>
          <w:sz w:val="28"/>
          <w:szCs w:val="28"/>
        </w:rPr>
        <w:lastRenderedPageBreak/>
        <w:t xml:space="preserve">пространственных формах переживаний, чувств и мировоззренческих позиций человека; </w:t>
      </w:r>
    </w:p>
    <w:p w14:paraId="6768B3AE" w14:textId="77777777" w:rsidR="00026945" w:rsidRPr="00E90F77" w:rsidRDefault="00026945" w:rsidP="003B73FF">
      <w:pPr>
        <w:ind w:firstLine="709"/>
        <w:jc w:val="both"/>
        <w:rPr>
          <w:rFonts w:ascii="Times New Roman" w:hAnsi="Times New Roman" w:cs="Times New Roman"/>
          <w:color w:val="171717" w:themeColor="background2" w:themeShade="1A"/>
          <w:sz w:val="28"/>
          <w:szCs w:val="28"/>
        </w:rPr>
      </w:pPr>
      <w:r w:rsidRPr="00E90F77">
        <w:rPr>
          <w:rFonts w:ascii="Times New Roman" w:hAnsi="Times New Roman" w:cs="Times New Roman"/>
          <w:color w:val="171717" w:themeColor="background2" w:themeShade="1A"/>
          <w:sz w:val="28"/>
          <w:szCs w:val="28"/>
        </w:rPr>
        <w:t xml:space="preserve">развитие наблюдательности, ассоциативного мышления и творческого воображения; </w:t>
      </w:r>
    </w:p>
    <w:p w14:paraId="4B6E74DE" w14:textId="77777777" w:rsidR="00026945" w:rsidRPr="00E90F77" w:rsidRDefault="00026945" w:rsidP="003B73FF">
      <w:pPr>
        <w:ind w:firstLine="709"/>
        <w:jc w:val="both"/>
        <w:rPr>
          <w:rFonts w:ascii="Times New Roman" w:hAnsi="Times New Roman" w:cs="Times New Roman"/>
          <w:color w:val="171717" w:themeColor="background2" w:themeShade="1A"/>
          <w:sz w:val="28"/>
          <w:szCs w:val="28"/>
        </w:rPr>
      </w:pPr>
      <w:r w:rsidRPr="00E90F77">
        <w:rPr>
          <w:rFonts w:ascii="Times New Roman" w:hAnsi="Times New Roman" w:cs="Times New Roman"/>
          <w:color w:val="171717" w:themeColor="background2" w:themeShade="1A"/>
          <w:sz w:val="28"/>
          <w:szCs w:val="28"/>
        </w:rPr>
        <w:t xml:space="preserve">воспитание уважения и любви к культурному наследию России через освоение отечественной художественной культуры; </w:t>
      </w:r>
    </w:p>
    <w:p w14:paraId="227EBC2B" w14:textId="36C1FF5D" w:rsidR="00026945" w:rsidRPr="00E90F77" w:rsidRDefault="00026945" w:rsidP="003B73FF">
      <w:pPr>
        <w:ind w:firstLine="709"/>
        <w:jc w:val="both"/>
        <w:rPr>
          <w:rFonts w:ascii="Times New Roman" w:hAnsi="Times New Roman" w:cs="Times New Roman"/>
          <w:color w:val="171717" w:themeColor="background2" w:themeShade="1A"/>
          <w:sz w:val="28"/>
          <w:szCs w:val="28"/>
        </w:rPr>
      </w:pPr>
      <w:r w:rsidRPr="00E90F77">
        <w:rPr>
          <w:rFonts w:ascii="Times New Roman" w:hAnsi="Times New Roman" w:cs="Times New Roman"/>
          <w:color w:val="171717" w:themeColor="background2" w:themeShade="1A"/>
          <w:sz w:val="28"/>
          <w:szCs w:val="28"/>
        </w:rPr>
        <w:t>развитие потребности в общении с произведениями изобразительного искусства, формирование активного отношения к традициям художественной культуры как смысловой, эстетической и личностно значимой ценности.</w:t>
      </w:r>
    </w:p>
    <w:p w14:paraId="09623C5F" w14:textId="77777777" w:rsidR="00DC2A2B" w:rsidRPr="00E90F77" w:rsidRDefault="00634401" w:rsidP="00DC2A2B">
      <w:pPr>
        <w:ind w:firstLine="709"/>
        <w:jc w:val="both"/>
        <w:rPr>
          <w:rFonts w:ascii="Times New Roman" w:eastAsia="Calibri" w:hAnsi="Times New Roman" w:cs="Times New Roman"/>
          <w:bCs/>
          <w:iCs/>
          <w:color w:val="171717" w:themeColor="background2" w:themeShade="1A"/>
          <w:sz w:val="28"/>
          <w:szCs w:val="28"/>
        </w:rPr>
      </w:pPr>
      <w:r w:rsidRPr="00E90F77">
        <w:rPr>
          <w:rFonts w:ascii="Times New Roman" w:hAnsi="Times New Roman" w:cs="Times New Roman"/>
          <w:bCs/>
          <w:iCs/>
          <w:sz w:val="28"/>
          <w:szCs w:val="28"/>
        </w:rPr>
        <w:t xml:space="preserve">На уроках </w:t>
      </w:r>
      <w:r w:rsidR="00026945" w:rsidRPr="00E90F77">
        <w:rPr>
          <w:rFonts w:ascii="Times New Roman" w:hAnsi="Times New Roman" w:cs="Times New Roman"/>
          <w:bCs/>
          <w:iCs/>
          <w:sz w:val="28"/>
          <w:szCs w:val="28"/>
        </w:rPr>
        <w:t xml:space="preserve">изобразительного искусства </w:t>
      </w:r>
      <w:r w:rsidRPr="00E90F77">
        <w:rPr>
          <w:rFonts w:ascii="Times New Roman" w:hAnsi="Times New Roman" w:cs="Times New Roman"/>
          <w:bCs/>
          <w:iCs/>
          <w:sz w:val="28"/>
          <w:szCs w:val="28"/>
        </w:rPr>
        <w:t>тематическая и терминологическая лексика подлежит целенаправленной отработке в структуре словосочетаний и предложений, а также связанных высказываний, в т.ч. в связи с формулировкой выводов</w:t>
      </w:r>
      <w:r w:rsidR="003B73FF" w:rsidRPr="00E90F77">
        <w:rPr>
          <w:rFonts w:ascii="Times New Roman" w:eastAsia="Calibri" w:hAnsi="Times New Roman" w:cs="Times New Roman"/>
          <w:bCs/>
          <w:iCs/>
          <w:color w:val="171717" w:themeColor="background2" w:themeShade="1A"/>
          <w:sz w:val="28"/>
          <w:szCs w:val="28"/>
        </w:rPr>
        <w:t>.</w:t>
      </w:r>
      <w:r w:rsidR="003B73FF" w:rsidRPr="00E90F77">
        <w:rPr>
          <w:rFonts w:ascii="Times New Roman" w:eastAsia="Calibri" w:hAnsi="Times New Roman" w:cs="Times New Roman"/>
          <w:color w:val="171717" w:themeColor="background2" w:themeShade="1A"/>
          <w:sz w:val="28"/>
          <w:szCs w:val="28"/>
          <w:vertAlign w:val="superscript"/>
        </w:rPr>
        <w:footnoteReference w:id="1"/>
      </w:r>
      <w:r w:rsidR="00DC2A2B" w:rsidRPr="00E90F77">
        <w:rPr>
          <w:rFonts w:ascii="Times New Roman" w:eastAsia="Calibri" w:hAnsi="Times New Roman" w:cs="Times New Roman"/>
          <w:bCs/>
          <w:iCs/>
          <w:color w:val="171717" w:themeColor="background2" w:themeShade="1A"/>
          <w:sz w:val="28"/>
          <w:szCs w:val="28"/>
        </w:rPr>
        <w:t xml:space="preserve"> Целенаправленная работа по развитию словесной речи (в устной и письменной формах), в том числе </w:t>
      </w:r>
      <w:proofErr w:type="spellStart"/>
      <w:r w:rsidR="00DC2A2B" w:rsidRPr="00E90F77">
        <w:rPr>
          <w:rFonts w:ascii="Times New Roman" w:eastAsia="Calibri" w:hAnsi="Times New Roman" w:cs="Times New Roman"/>
          <w:bCs/>
          <w:iCs/>
          <w:color w:val="171717" w:themeColor="background2" w:themeShade="1A"/>
          <w:sz w:val="28"/>
          <w:szCs w:val="28"/>
        </w:rPr>
        <w:t>слухозрительного</w:t>
      </w:r>
      <w:proofErr w:type="spellEnd"/>
      <w:r w:rsidR="00DC2A2B" w:rsidRPr="00E90F77">
        <w:rPr>
          <w:rFonts w:ascii="Times New Roman" w:eastAsia="Calibri" w:hAnsi="Times New Roman" w:cs="Times New Roman"/>
          <w:bCs/>
          <w:iCs/>
          <w:color w:val="171717" w:themeColor="background2" w:themeShade="1A"/>
          <w:sz w:val="28"/>
          <w:szCs w:val="28"/>
        </w:rPr>
        <w:t xml:space="preserve"> восприятия устной речи, речевого слуха, произносительной стороны речи (прежде всего, тематической и терминологической лексики учебной дисциплины и лексики по организации учебной деятельности) предусматривается на каждом уроке</w:t>
      </w:r>
      <w:r w:rsidR="00DC2A2B" w:rsidRPr="00E90F77">
        <w:rPr>
          <w:rFonts w:ascii="Times New Roman" w:eastAsia="Calibri" w:hAnsi="Times New Roman" w:cs="Times New Roman"/>
          <w:bCs/>
          <w:iCs/>
          <w:color w:val="171717" w:themeColor="background2" w:themeShade="1A"/>
          <w:sz w:val="28"/>
          <w:szCs w:val="28"/>
          <w:vertAlign w:val="superscript"/>
        </w:rPr>
        <w:footnoteReference w:id="2"/>
      </w:r>
      <w:r w:rsidR="00DC2A2B" w:rsidRPr="00E90F77">
        <w:rPr>
          <w:rFonts w:ascii="Times New Roman" w:eastAsia="Calibri" w:hAnsi="Times New Roman" w:cs="Times New Roman"/>
          <w:bCs/>
          <w:iCs/>
          <w:color w:val="171717" w:themeColor="background2" w:themeShade="1A"/>
          <w:sz w:val="28"/>
          <w:szCs w:val="28"/>
        </w:rPr>
        <w:t xml:space="preserve">. </w:t>
      </w:r>
    </w:p>
    <w:p w14:paraId="1091C813" w14:textId="77777777" w:rsidR="00DC2A2B" w:rsidRPr="00E90F77" w:rsidRDefault="00DC2A2B" w:rsidP="00DC2A2B">
      <w:pPr>
        <w:ind w:firstLine="709"/>
        <w:jc w:val="both"/>
        <w:rPr>
          <w:rFonts w:ascii="Times New Roman" w:hAnsi="Times New Roman" w:cs="Times New Roman"/>
          <w:color w:val="171717" w:themeColor="background2" w:themeShade="1A"/>
          <w:sz w:val="28"/>
          <w:szCs w:val="28"/>
          <w:lang w:eastAsia="ru-RU"/>
        </w:rPr>
      </w:pPr>
      <w:r w:rsidRPr="00E90F77">
        <w:rPr>
          <w:rFonts w:ascii="Times New Roman" w:hAnsi="Times New Roman" w:cs="Times New Roman"/>
          <w:color w:val="171717" w:themeColor="background2" w:themeShade="1A"/>
          <w:sz w:val="28"/>
          <w:szCs w:val="28"/>
          <w:lang w:eastAsia="ru-RU"/>
        </w:rPr>
        <w:t xml:space="preserve">В процессе образовательно-коррекционной работы могут быть использованы цифровые технологии, к которым относят информационно-образовательные среды, электронный образовательный ресурс, дистанционные образовательные технологии, электронное обучение с помощью интернета и мультимедиа. </w:t>
      </w:r>
    </w:p>
    <w:p w14:paraId="43B54B75" w14:textId="77777777" w:rsidR="00DC2A2B" w:rsidRPr="00E90F77" w:rsidRDefault="00DC2A2B" w:rsidP="00DC2A2B">
      <w:pPr>
        <w:ind w:firstLine="709"/>
        <w:jc w:val="both"/>
        <w:rPr>
          <w:rFonts w:ascii="Times New Roman" w:hAnsi="Times New Roman" w:cs="Times New Roman"/>
          <w:color w:val="171717" w:themeColor="background2" w:themeShade="1A"/>
          <w:sz w:val="28"/>
          <w:szCs w:val="28"/>
          <w:lang w:eastAsia="ru-RU"/>
        </w:rPr>
      </w:pPr>
      <w:r w:rsidRPr="00E90F77">
        <w:rPr>
          <w:rFonts w:ascii="Times New Roman" w:hAnsi="Times New Roman" w:cs="Times New Roman"/>
          <w:color w:val="171717" w:themeColor="background2" w:themeShade="1A"/>
          <w:sz w:val="28"/>
          <w:szCs w:val="28"/>
          <w:lang w:eastAsia="ru-RU"/>
        </w:rPr>
        <w:t xml:space="preserve">Преимуществами использования цифровых технологий в образовательно-реабилитационном процессе являются доступность, вариативность, наглядность обучения, обратная связь учителя с обучающимися, построение индивидуальной траектории изучения учебного материала, обучение с применением интеллектуальных систем поддержки (для адаптации учебного материала к особым образовательным потребностям обучающихся). Организация обучения на основе цифровых технологий позволяет активизировать компенсаторные механизмы обучающихся, осуществлять образовательно-реабилитационный процесс на основе </w:t>
      </w:r>
      <w:proofErr w:type="spellStart"/>
      <w:r w:rsidRPr="00E90F77">
        <w:rPr>
          <w:rFonts w:ascii="Times New Roman" w:hAnsi="Times New Roman" w:cs="Times New Roman"/>
          <w:color w:val="171717" w:themeColor="background2" w:themeShade="1A"/>
          <w:sz w:val="28"/>
          <w:szCs w:val="28"/>
          <w:lang w:eastAsia="ru-RU"/>
        </w:rPr>
        <w:t>полисенсорного</w:t>
      </w:r>
      <w:proofErr w:type="spellEnd"/>
      <w:r w:rsidRPr="00E90F77">
        <w:rPr>
          <w:rFonts w:ascii="Times New Roman" w:hAnsi="Times New Roman" w:cs="Times New Roman"/>
          <w:color w:val="171717" w:themeColor="background2" w:themeShade="1A"/>
          <w:sz w:val="28"/>
          <w:szCs w:val="28"/>
          <w:lang w:eastAsia="ru-RU"/>
        </w:rPr>
        <w:t xml:space="preserve"> подхода к преодолению вторичных нарушений в развитии.</w:t>
      </w:r>
    </w:p>
    <w:p w14:paraId="1D1C9715" w14:textId="77777777" w:rsidR="00DC2A2B" w:rsidRPr="00E90F77" w:rsidRDefault="00DC2A2B" w:rsidP="00DC2A2B">
      <w:pPr>
        <w:ind w:firstLine="709"/>
        <w:jc w:val="both"/>
        <w:rPr>
          <w:rFonts w:ascii="Times New Roman" w:hAnsi="Times New Roman" w:cs="Times New Roman"/>
          <w:color w:val="171717" w:themeColor="background2" w:themeShade="1A"/>
          <w:sz w:val="28"/>
          <w:szCs w:val="28"/>
          <w:lang w:eastAsia="ru-RU"/>
        </w:rPr>
      </w:pPr>
      <w:r w:rsidRPr="00E90F77">
        <w:rPr>
          <w:rFonts w:ascii="Times New Roman" w:hAnsi="Times New Roman" w:cs="Times New Roman"/>
          <w:color w:val="171717" w:themeColor="background2" w:themeShade="1A"/>
          <w:sz w:val="28"/>
          <w:szCs w:val="28"/>
          <w:lang w:eastAsia="ru-RU"/>
        </w:rPr>
        <w:lastRenderedPageBreak/>
        <w:t>Цифровые технологии могут использоваться в различных вариациях: в виде мультимедийных презентаций, как учебник и рабочая тетрадь, в качестве словаря или справочника с учебными видеофильмами, как тренажёр для закрепления новых знаний или в виде практического пособия.</w:t>
      </w:r>
    </w:p>
    <w:p w14:paraId="6CDCB05B" w14:textId="77777777" w:rsidR="00DC2A2B" w:rsidRPr="00E90F77" w:rsidRDefault="00DC2A2B" w:rsidP="00DC2A2B">
      <w:pPr>
        <w:ind w:firstLine="709"/>
        <w:jc w:val="both"/>
        <w:rPr>
          <w:rFonts w:ascii="Times New Roman" w:hAnsi="Times New Roman" w:cs="Times New Roman"/>
          <w:color w:val="171717" w:themeColor="background2" w:themeShade="1A"/>
          <w:sz w:val="28"/>
          <w:szCs w:val="28"/>
          <w:lang w:eastAsia="ru-RU"/>
        </w:rPr>
      </w:pPr>
      <w:r w:rsidRPr="00E90F77">
        <w:rPr>
          <w:rFonts w:ascii="Times New Roman" w:hAnsi="Times New Roman" w:cs="Times New Roman"/>
          <w:color w:val="171717" w:themeColor="background2" w:themeShade="1A"/>
          <w:sz w:val="28"/>
          <w:szCs w:val="28"/>
          <w:lang w:eastAsia="ru-RU"/>
        </w:rPr>
        <w:t>Информационно-образовательная среда образовательного учреждения, организованная с использованием цифровых технологий, должна обеспечивать:</w:t>
      </w:r>
    </w:p>
    <w:p w14:paraId="696687F2" w14:textId="77777777" w:rsidR="00DC2A2B" w:rsidRPr="00E90F77" w:rsidRDefault="00DC2A2B" w:rsidP="00DC2A2B">
      <w:pPr>
        <w:ind w:firstLine="709"/>
        <w:jc w:val="both"/>
        <w:rPr>
          <w:rFonts w:ascii="Times New Roman" w:hAnsi="Times New Roman" w:cs="Times New Roman"/>
          <w:color w:val="171717" w:themeColor="background2" w:themeShade="1A"/>
          <w:sz w:val="28"/>
          <w:szCs w:val="28"/>
          <w:lang w:eastAsia="ru-RU"/>
        </w:rPr>
      </w:pPr>
      <w:r w:rsidRPr="00E90F77">
        <w:rPr>
          <w:rFonts w:ascii="Times New Roman" w:hAnsi="Times New Roman" w:cs="Times New Roman"/>
          <w:color w:val="171717" w:themeColor="background2" w:themeShade="1A"/>
          <w:sz w:val="28"/>
          <w:szCs w:val="28"/>
          <w:lang w:eastAsia="ru-RU"/>
        </w:rPr>
        <w:t>– информационно-методическую поддержку образовательного процесса с учётом особых образовательных потребностей обучающихся с нарушением слуха;</w:t>
      </w:r>
    </w:p>
    <w:p w14:paraId="1D7A368B" w14:textId="77777777" w:rsidR="00DC2A2B" w:rsidRPr="00E90F77" w:rsidRDefault="00DC2A2B" w:rsidP="00DC2A2B">
      <w:pPr>
        <w:ind w:firstLine="709"/>
        <w:jc w:val="both"/>
        <w:rPr>
          <w:rFonts w:ascii="Times New Roman" w:hAnsi="Times New Roman" w:cs="Times New Roman"/>
          <w:color w:val="171717" w:themeColor="background2" w:themeShade="1A"/>
          <w:sz w:val="28"/>
          <w:szCs w:val="28"/>
          <w:lang w:eastAsia="ru-RU"/>
        </w:rPr>
      </w:pPr>
      <w:r w:rsidRPr="00E90F77">
        <w:rPr>
          <w:rFonts w:ascii="Times New Roman" w:hAnsi="Times New Roman" w:cs="Times New Roman"/>
          <w:color w:val="171717" w:themeColor="background2" w:themeShade="1A"/>
          <w:sz w:val="28"/>
          <w:szCs w:val="28"/>
          <w:lang w:eastAsia="ru-RU"/>
        </w:rPr>
        <w:t>– планирование образовательного процесса и его ресурсного обеспечения в соответствии с федеральными требованиями основного общего образования;</w:t>
      </w:r>
    </w:p>
    <w:p w14:paraId="748B2DFC" w14:textId="77777777" w:rsidR="00DC2A2B" w:rsidRPr="00E90F77" w:rsidRDefault="00DC2A2B" w:rsidP="00DC2A2B">
      <w:pPr>
        <w:ind w:firstLine="709"/>
        <w:jc w:val="both"/>
        <w:rPr>
          <w:rFonts w:ascii="Times New Roman" w:hAnsi="Times New Roman" w:cs="Times New Roman"/>
          <w:color w:val="171717" w:themeColor="background2" w:themeShade="1A"/>
          <w:sz w:val="28"/>
          <w:szCs w:val="28"/>
          <w:lang w:eastAsia="ru-RU"/>
        </w:rPr>
      </w:pPr>
      <w:r w:rsidRPr="00E90F77">
        <w:rPr>
          <w:rFonts w:ascii="Times New Roman" w:hAnsi="Times New Roman" w:cs="Times New Roman"/>
          <w:color w:val="171717" w:themeColor="background2" w:themeShade="1A"/>
          <w:sz w:val="28"/>
          <w:szCs w:val="28"/>
          <w:lang w:eastAsia="ru-RU"/>
        </w:rPr>
        <w:t>– мониторинг и фиксацию хода и результатов образовательного процесса для отслеживания динамики усвоения учебного материала обучающимися с нарушением слуха;</w:t>
      </w:r>
    </w:p>
    <w:p w14:paraId="1A70254B" w14:textId="77777777" w:rsidR="00DC2A2B" w:rsidRPr="00E90F77" w:rsidRDefault="00DC2A2B" w:rsidP="00DC2A2B">
      <w:pPr>
        <w:ind w:firstLine="709"/>
        <w:jc w:val="both"/>
        <w:rPr>
          <w:rFonts w:ascii="Times New Roman" w:hAnsi="Times New Roman" w:cs="Times New Roman"/>
          <w:color w:val="171717" w:themeColor="background2" w:themeShade="1A"/>
          <w:sz w:val="28"/>
          <w:szCs w:val="28"/>
          <w:lang w:eastAsia="ru-RU"/>
        </w:rPr>
      </w:pPr>
      <w:r w:rsidRPr="00E90F77">
        <w:rPr>
          <w:rFonts w:ascii="Times New Roman" w:hAnsi="Times New Roman" w:cs="Times New Roman"/>
          <w:color w:val="171717" w:themeColor="background2" w:themeShade="1A"/>
          <w:sz w:val="28"/>
          <w:szCs w:val="28"/>
          <w:lang w:eastAsia="ru-RU"/>
        </w:rPr>
        <w:t>– учёт санитарно-эпидемиологических требований при обучении школьников с ограниченными возможностями здоровья (с нарушениями слуха);</w:t>
      </w:r>
    </w:p>
    <w:p w14:paraId="5B5374C1" w14:textId="77777777" w:rsidR="00DC2A2B" w:rsidRPr="00E90F77" w:rsidRDefault="00DC2A2B" w:rsidP="00DC2A2B">
      <w:pPr>
        <w:ind w:firstLine="709"/>
        <w:jc w:val="both"/>
        <w:rPr>
          <w:rFonts w:ascii="Times New Roman" w:hAnsi="Times New Roman" w:cs="Times New Roman"/>
          <w:color w:val="171717" w:themeColor="background2" w:themeShade="1A"/>
          <w:sz w:val="28"/>
          <w:szCs w:val="28"/>
          <w:lang w:eastAsia="ru-RU"/>
        </w:rPr>
      </w:pPr>
      <w:r w:rsidRPr="00E90F77">
        <w:rPr>
          <w:rFonts w:ascii="Times New Roman" w:hAnsi="Times New Roman" w:cs="Times New Roman"/>
          <w:color w:val="171717" w:themeColor="background2" w:themeShade="1A"/>
          <w:sz w:val="28"/>
          <w:szCs w:val="28"/>
          <w:lang w:eastAsia="ru-RU"/>
        </w:rPr>
        <w:t>– современные процедуры создания, поиска, сбора, анализа, обработки, хранения и представления информации;</w:t>
      </w:r>
    </w:p>
    <w:p w14:paraId="2BB2E708" w14:textId="77777777" w:rsidR="00DC2A2B" w:rsidRPr="00E90F77" w:rsidRDefault="00DC2A2B" w:rsidP="00DC2A2B">
      <w:pPr>
        <w:ind w:firstLine="709"/>
        <w:jc w:val="both"/>
        <w:rPr>
          <w:rFonts w:ascii="Times New Roman" w:hAnsi="Times New Roman" w:cs="Times New Roman"/>
          <w:color w:val="171717" w:themeColor="background2" w:themeShade="1A"/>
          <w:sz w:val="28"/>
          <w:szCs w:val="28"/>
          <w:lang w:eastAsia="ru-RU"/>
        </w:rPr>
      </w:pPr>
      <w:r w:rsidRPr="00E90F77">
        <w:rPr>
          <w:rFonts w:ascii="Times New Roman" w:hAnsi="Times New Roman" w:cs="Times New Roman"/>
          <w:color w:val="171717" w:themeColor="background2" w:themeShade="1A"/>
          <w:sz w:val="28"/>
          <w:szCs w:val="28"/>
          <w:lang w:eastAsia="ru-RU"/>
        </w:rPr>
        <w:t>– дистанционное взаимодействие всех участников образовательного процесса (обучающихся с нарушением слуха, их родителей (законных представителей), педагогических работников, органов управления в сфере образования, общественности), в том числе при реализации дистанционного образования.</w:t>
      </w:r>
    </w:p>
    <w:p w14:paraId="0955EC5C" w14:textId="77777777" w:rsidR="00DC2A2B" w:rsidRPr="00E90F77" w:rsidRDefault="00DC2A2B" w:rsidP="00DC2A2B">
      <w:pPr>
        <w:ind w:firstLine="709"/>
        <w:jc w:val="both"/>
        <w:rPr>
          <w:rFonts w:ascii="Times New Roman" w:hAnsi="Times New Roman" w:cs="Times New Roman"/>
          <w:color w:val="171717" w:themeColor="background2" w:themeShade="1A"/>
          <w:sz w:val="28"/>
          <w:szCs w:val="28"/>
          <w:lang w:eastAsia="ru-RU"/>
        </w:rPr>
      </w:pPr>
      <w:r w:rsidRPr="00E90F77">
        <w:rPr>
          <w:rFonts w:ascii="Times New Roman" w:hAnsi="Times New Roman" w:cs="Times New Roman"/>
          <w:color w:val="171717" w:themeColor="background2" w:themeShade="1A"/>
          <w:sz w:val="28"/>
          <w:szCs w:val="28"/>
          <w:lang w:eastAsia="ru-RU"/>
        </w:rPr>
        <w:t xml:space="preserve">В результате использования цифровых технологий в образовательном процессе у обучающихся с нарушением слуха формируются четыре вида цифровой компетентности: </w:t>
      </w:r>
    </w:p>
    <w:p w14:paraId="40593FB7" w14:textId="77777777" w:rsidR="00DC2A2B" w:rsidRPr="00E90F77" w:rsidRDefault="00DC2A2B" w:rsidP="00DC2A2B">
      <w:pPr>
        <w:ind w:firstLine="709"/>
        <w:jc w:val="both"/>
        <w:rPr>
          <w:rFonts w:ascii="Times New Roman" w:hAnsi="Times New Roman" w:cs="Times New Roman"/>
          <w:color w:val="171717" w:themeColor="background2" w:themeShade="1A"/>
          <w:sz w:val="28"/>
          <w:szCs w:val="28"/>
          <w:lang w:eastAsia="ru-RU"/>
        </w:rPr>
      </w:pPr>
      <w:r w:rsidRPr="00E90F77">
        <w:rPr>
          <w:rFonts w:ascii="Times New Roman" w:hAnsi="Times New Roman" w:cs="Times New Roman"/>
          <w:color w:val="171717" w:themeColor="background2" w:themeShade="1A"/>
          <w:sz w:val="28"/>
          <w:szCs w:val="28"/>
          <w:lang w:eastAsia="ru-RU"/>
        </w:rPr>
        <w:t xml:space="preserve">информационная и </w:t>
      </w:r>
      <w:proofErr w:type="spellStart"/>
      <w:r w:rsidRPr="00E90F77">
        <w:rPr>
          <w:rFonts w:ascii="Times New Roman" w:hAnsi="Times New Roman" w:cs="Times New Roman"/>
          <w:color w:val="171717" w:themeColor="background2" w:themeShade="1A"/>
          <w:sz w:val="28"/>
          <w:szCs w:val="28"/>
          <w:lang w:eastAsia="ru-RU"/>
        </w:rPr>
        <w:t>медиакомпетентность</w:t>
      </w:r>
      <w:proofErr w:type="spellEnd"/>
      <w:r w:rsidRPr="00E90F77">
        <w:rPr>
          <w:rFonts w:ascii="Times New Roman" w:hAnsi="Times New Roman" w:cs="Times New Roman"/>
          <w:color w:val="171717" w:themeColor="background2" w:themeShade="1A"/>
          <w:sz w:val="28"/>
          <w:szCs w:val="28"/>
          <w:lang w:eastAsia="ru-RU"/>
        </w:rPr>
        <w:t xml:space="preserve"> (способность работать с разными цифровыми ресурсами),</w:t>
      </w:r>
    </w:p>
    <w:p w14:paraId="3AEE3575" w14:textId="77777777" w:rsidR="00DC2A2B" w:rsidRPr="00E90F77" w:rsidRDefault="00DC2A2B" w:rsidP="00DC2A2B">
      <w:pPr>
        <w:ind w:firstLine="709"/>
        <w:jc w:val="both"/>
        <w:rPr>
          <w:rFonts w:ascii="Times New Roman" w:hAnsi="Times New Roman" w:cs="Times New Roman"/>
          <w:color w:val="171717" w:themeColor="background2" w:themeShade="1A"/>
          <w:sz w:val="28"/>
          <w:szCs w:val="28"/>
          <w:lang w:eastAsia="ru-RU"/>
        </w:rPr>
      </w:pPr>
      <w:r w:rsidRPr="00E90F77">
        <w:rPr>
          <w:rFonts w:ascii="Times New Roman" w:hAnsi="Times New Roman" w:cs="Times New Roman"/>
          <w:color w:val="171717" w:themeColor="background2" w:themeShade="1A"/>
          <w:sz w:val="28"/>
          <w:szCs w:val="28"/>
          <w:lang w:eastAsia="ru-RU"/>
        </w:rPr>
        <w:t>коммуникативная (способность взаимодействовать посредством блогов, форумов, чатов и др.),</w:t>
      </w:r>
    </w:p>
    <w:p w14:paraId="5F85AB82" w14:textId="77777777" w:rsidR="00DC2A2B" w:rsidRPr="00E90F77" w:rsidRDefault="00DC2A2B" w:rsidP="00DC2A2B">
      <w:pPr>
        <w:ind w:firstLine="709"/>
        <w:jc w:val="both"/>
        <w:rPr>
          <w:rFonts w:ascii="Times New Roman" w:hAnsi="Times New Roman" w:cs="Times New Roman"/>
          <w:color w:val="171717" w:themeColor="background2" w:themeShade="1A"/>
          <w:sz w:val="28"/>
          <w:szCs w:val="28"/>
          <w:lang w:eastAsia="ru-RU"/>
        </w:rPr>
      </w:pPr>
      <w:r w:rsidRPr="00E90F77">
        <w:rPr>
          <w:rFonts w:ascii="Times New Roman" w:hAnsi="Times New Roman" w:cs="Times New Roman"/>
          <w:color w:val="171717" w:themeColor="background2" w:themeShade="1A"/>
          <w:sz w:val="28"/>
          <w:szCs w:val="28"/>
          <w:lang w:eastAsia="ru-RU"/>
        </w:rPr>
        <w:t>техническая (способность использовать технические и программные средства),</w:t>
      </w:r>
    </w:p>
    <w:p w14:paraId="3E1D4D0C" w14:textId="26118A8C" w:rsidR="00DC2A2B" w:rsidRPr="00E90F77" w:rsidRDefault="00DC2A2B" w:rsidP="00DC2A2B">
      <w:pPr>
        <w:ind w:firstLine="709"/>
        <w:jc w:val="both"/>
        <w:rPr>
          <w:rFonts w:ascii="Times New Roman" w:hAnsi="Times New Roman" w:cs="Times New Roman"/>
          <w:color w:val="171717" w:themeColor="background2" w:themeShade="1A"/>
          <w:sz w:val="28"/>
          <w:szCs w:val="28"/>
          <w:lang w:eastAsia="ru-RU"/>
        </w:rPr>
      </w:pPr>
      <w:r w:rsidRPr="00E90F77">
        <w:rPr>
          <w:rFonts w:ascii="Times New Roman" w:hAnsi="Times New Roman" w:cs="Times New Roman"/>
          <w:color w:val="171717" w:themeColor="background2" w:themeShade="1A"/>
          <w:sz w:val="28"/>
          <w:szCs w:val="28"/>
          <w:lang w:eastAsia="ru-RU"/>
        </w:rPr>
        <w:t>потребительская (способность решать с помощью цифровых устройств и интернета различные образовательные задачи).</w:t>
      </w:r>
    </w:p>
    <w:p w14:paraId="3B2C1100" w14:textId="1F41E5E5" w:rsidR="00026945" w:rsidRPr="00E90F77" w:rsidRDefault="00026945" w:rsidP="003B73FF">
      <w:pPr>
        <w:ind w:firstLine="709"/>
        <w:jc w:val="both"/>
        <w:rPr>
          <w:rFonts w:ascii="Times New Roman" w:hAnsi="Times New Roman" w:cs="Times New Roman"/>
          <w:color w:val="171717" w:themeColor="background2" w:themeShade="1A"/>
          <w:sz w:val="28"/>
          <w:szCs w:val="28"/>
          <w:lang w:eastAsia="ru-RU"/>
        </w:rPr>
      </w:pPr>
      <w:r w:rsidRPr="00E90F77">
        <w:rPr>
          <w:rFonts w:ascii="Times New Roman" w:hAnsi="Times New Roman" w:cs="Times New Roman"/>
          <w:color w:val="171717" w:themeColor="background2" w:themeShade="1A"/>
          <w:sz w:val="28"/>
          <w:szCs w:val="28"/>
          <w:lang w:eastAsia="ru-RU"/>
        </w:rPr>
        <w:t>Общее число часов, рекомендованных для изучения изобразительного искусства, – 68 час: в 5 классе – 34 часа (1 час в неделю), в 6 классе – 34 часа (1 час в неделю)</w:t>
      </w:r>
      <w:r w:rsidR="00DC2A2B" w:rsidRPr="00E90F77">
        <w:rPr>
          <w:rFonts w:ascii="Times New Roman" w:hAnsi="Times New Roman" w:cs="Times New Roman"/>
          <w:color w:val="171717" w:themeColor="background2" w:themeShade="1A"/>
          <w:sz w:val="28"/>
          <w:szCs w:val="28"/>
          <w:lang w:eastAsia="ru-RU"/>
        </w:rPr>
        <w:t>.</w:t>
      </w:r>
    </w:p>
    <w:p w14:paraId="3407A807" w14:textId="77777777" w:rsidR="00DC2A2B" w:rsidRPr="00E90F77" w:rsidRDefault="00DC2A2B" w:rsidP="003B73FF">
      <w:pPr>
        <w:ind w:firstLine="709"/>
        <w:jc w:val="both"/>
        <w:rPr>
          <w:rFonts w:ascii="Times New Roman" w:hAnsi="Times New Roman" w:cs="Times New Roman"/>
          <w:color w:val="171717" w:themeColor="background2" w:themeShade="1A"/>
          <w:sz w:val="28"/>
          <w:szCs w:val="28"/>
          <w:lang w:eastAsia="ru-RU"/>
        </w:rPr>
      </w:pPr>
      <w:r w:rsidRPr="00E90F77">
        <w:rPr>
          <w:rFonts w:ascii="Times New Roman" w:hAnsi="Times New Roman" w:cs="Times New Roman"/>
          <w:color w:val="171717" w:themeColor="background2" w:themeShade="1A"/>
          <w:sz w:val="28"/>
          <w:szCs w:val="28"/>
          <w:lang w:eastAsia="ru-RU"/>
        </w:rPr>
        <w:t xml:space="preserve">Содержание программы по изобразительному искусству на уровне основного общего образования структурировано по 4 модулям (2 инвариантных и 2 вариативных). </w:t>
      </w:r>
    </w:p>
    <w:p w14:paraId="111FC13B" w14:textId="77777777" w:rsidR="00DC2A2B" w:rsidRPr="00E90F77" w:rsidRDefault="00DC2A2B" w:rsidP="003B73FF">
      <w:pPr>
        <w:ind w:firstLine="709"/>
        <w:jc w:val="both"/>
        <w:rPr>
          <w:rFonts w:ascii="Times New Roman" w:hAnsi="Times New Roman" w:cs="Times New Roman"/>
          <w:color w:val="171717" w:themeColor="background2" w:themeShade="1A"/>
          <w:sz w:val="28"/>
          <w:szCs w:val="28"/>
          <w:lang w:eastAsia="ru-RU"/>
        </w:rPr>
      </w:pPr>
      <w:r w:rsidRPr="00E90F77">
        <w:rPr>
          <w:rFonts w:ascii="Times New Roman" w:hAnsi="Times New Roman" w:cs="Times New Roman"/>
          <w:color w:val="171717" w:themeColor="background2" w:themeShade="1A"/>
          <w:sz w:val="28"/>
          <w:szCs w:val="28"/>
          <w:lang w:eastAsia="ru-RU"/>
        </w:rPr>
        <w:lastRenderedPageBreak/>
        <w:t xml:space="preserve">Инвариантные модули реализуются последовательно в 5, 6 классах. Содержание вариативного модуля может быть реализовано дополнительно к инвариантным во внеурочной деятельности. </w:t>
      </w:r>
    </w:p>
    <w:p w14:paraId="0934CCF0" w14:textId="4515D4A0" w:rsidR="00DC2A2B" w:rsidRPr="00E90F77" w:rsidRDefault="00DC2A2B" w:rsidP="003B73FF">
      <w:pPr>
        <w:ind w:firstLine="709"/>
        <w:jc w:val="both"/>
        <w:rPr>
          <w:rFonts w:ascii="Times New Roman" w:hAnsi="Times New Roman" w:cs="Times New Roman"/>
          <w:color w:val="171717" w:themeColor="background2" w:themeShade="1A"/>
          <w:sz w:val="28"/>
          <w:szCs w:val="28"/>
          <w:lang w:eastAsia="ru-RU"/>
        </w:rPr>
      </w:pPr>
      <w:r w:rsidRPr="00E90F77">
        <w:rPr>
          <w:rFonts w:ascii="Times New Roman" w:hAnsi="Times New Roman" w:cs="Times New Roman"/>
          <w:color w:val="171717" w:themeColor="background2" w:themeShade="1A"/>
          <w:sz w:val="28"/>
          <w:szCs w:val="28"/>
          <w:lang w:eastAsia="ru-RU"/>
        </w:rPr>
        <w:t>Модуль № 1 «Декоративно-прикладное и народное искусство» (5 класс).</w:t>
      </w:r>
    </w:p>
    <w:p w14:paraId="1E8D7485" w14:textId="7760A6D4" w:rsidR="00DC2A2B" w:rsidRPr="00E90F77" w:rsidRDefault="00DC2A2B" w:rsidP="003B73FF">
      <w:pPr>
        <w:ind w:firstLine="709"/>
        <w:jc w:val="both"/>
        <w:rPr>
          <w:rFonts w:ascii="Times New Roman" w:hAnsi="Times New Roman" w:cs="Times New Roman"/>
          <w:color w:val="171717" w:themeColor="background2" w:themeShade="1A"/>
          <w:sz w:val="28"/>
          <w:szCs w:val="28"/>
          <w:lang w:eastAsia="ru-RU"/>
        </w:rPr>
      </w:pPr>
      <w:r w:rsidRPr="00E90F77">
        <w:rPr>
          <w:rFonts w:ascii="Times New Roman" w:hAnsi="Times New Roman" w:cs="Times New Roman"/>
          <w:color w:val="171717" w:themeColor="background2" w:themeShade="1A"/>
          <w:sz w:val="28"/>
          <w:szCs w:val="28"/>
          <w:lang w:eastAsia="ru-RU"/>
        </w:rPr>
        <w:t>Модуль № 2 «Живопись, графика, скульптура» (6 класс).</w:t>
      </w:r>
    </w:p>
    <w:p w14:paraId="0F409A82" w14:textId="1CC69973" w:rsidR="00DC2A2B" w:rsidRPr="00E90F77" w:rsidRDefault="00DC2A2B" w:rsidP="003B73FF">
      <w:pPr>
        <w:ind w:firstLine="709"/>
        <w:jc w:val="both"/>
        <w:rPr>
          <w:rFonts w:ascii="Times New Roman" w:hAnsi="Times New Roman" w:cs="Times New Roman"/>
          <w:color w:val="171717" w:themeColor="background2" w:themeShade="1A"/>
          <w:sz w:val="28"/>
          <w:szCs w:val="28"/>
          <w:lang w:eastAsia="ru-RU"/>
        </w:rPr>
      </w:pPr>
      <w:r w:rsidRPr="00E90F77">
        <w:rPr>
          <w:rFonts w:ascii="Times New Roman" w:hAnsi="Times New Roman" w:cs="Times New Roman"/>
          <w:color w:val="171717" w:themeColor="background2" w:themeShade="1A"/>
          <w:sz w:val="28"/>
          <w:szCs w:val="28"/>
          <w:lang w:eastAsia="ru-RU"/>
        </w:rPr>
        <w:t>Модуль № 3 «Архитектура и дизайн» (вариативный).</w:t>
      </w:r>
    </w:p>
    <w:p w14:paraId="0217D018" w14:textId="3079AB00" w:rsidR="00026945" w:rsidRPr="00E90F77" w:rsidRDefault="00DC2A2B" w:rsidP="003B73FF">
      <w:pPr>
        <w:ind w:firstLine="709"/>
        <w:jc w:val="both"/>
        <w:rPr>
          <w:rFonts w:ascii="Times New Roman" w:hAnsi="Times New Roman" w:cs="Times New Roman"/>
          <w:color w:val="171717" w:themeColor="background2" w:themeShade="1A"/>
          <w:sz w:val="28"/>
          <w:szCs w:val="28"/>
          <w:lang w:eastAsia="ru-RU"/>
        </w:rPr>
      </w:pPr>
      <w:r w:rsidRPr="00E90F77">
        <w:rPr>
          <w:rFonts w:ascii="Times New Roman" w:hAnsi="Times New Roman" w:cs="Times New Roman"/>
          <w:color w:val="171717" w:themeColor="background2" w:themeShade="1A"/>
          <w:sz w:val="28"/>
          <w:szCs w:val="28"/>
          <w:lang w:eastAsia="ru-RU"/>
        </w:rPr>
        <w:t>Модуль № 4 «Изображение в синтетических, экранных видах искусства и художественная фотография» (вариативный).</w:t>
      </w:r>
    </w:p>
    <w:p w14:paraId="45986FAE" w14:textId="1169D4BC" w:rsidR="00026945" w:rsidRPr="00E90F77" w:rsidRDefault="00DC2A2B" w:rsidP="003B73FF">
      <w:pPr>
        <w:ind w:firstLine="709"/>
        <w:jc w:val="both"/>
        <w:rPr>
          <w:rFonts w:ascii="Times New Roman" w:hAnsi="Times New Roman" w:cs="Times New Roman"/>
          <w:color w:val="171717" w:themeColor="background2" w:themeShade="1A"/>
          <w:sz w:val="28"/>
          <w:szCs w:val="28"/>
          <w:lang w:eastAsia="ru-RU"/>
        </w:rPr>
      </w:pPr>
      <w:r w:rsidRPr="00E90F77">
        <w:rPr>
          <w:rFonts w:ascii="Times New Roman" w:hAnsi="Times New Roman" w:cs="Times New Roman"/>
          <w:color w:val="171717" w:themeColor="background2" w:themeShade="1A"/>
          <w:sz w:val="28"/>
          <w:szCs w:val="28"/>
          <w:lang w:eastAsia="ru-RU"/>
        </w:rPr>
        <w:t>Каждый модуль программы по изобразительному искусству обладает содержательной целостностью и организован по восходящему принципу в отношении углубления знаний по ведущей теме и усложнения умений обучающихся. Последовательность изучения модулей определяется психологическими возрастными особенностями обучающихся</w:t>
      </w:r>
      <w:r w:rsidR="006A4C4D">
        <w:rPr>
          <w:rFonts w:ascii="Times New Roman" w:hAnsi="Times New Roman" w:cs="Times New Roman"/>
          <w:color w:val="171717" w:themeColor="background2" w:themeShade="1A"/>
          <w:sz w:val="28"/>
          <w:szCs w:val="28"/>
          <w:lang w:eastAsia="ru-RU"/>
        </w:rPr>
        <w:t xml:space="preserve"> </w:t>
      </w:r>
      <w:r w:rsidR="006A4C4D" w:rsidRPr="006A4C4D">
        <w:rPr>
          <w:rFonts w:ascii="Times New Roman" w:hAnsi="Times New Roman" w:cs="Times New Roman"/>
          <w:color w:val="171717" w:themeColor="background2" w:themeShade="1A"/>
          <w:sz w:val="28"/>
          <w:szCs w:val="28"/>
          <w:lang w:eastAsia="ru-RU"/>
        </w:rPr>
        <w:t>с нарушениями слуха</w:t>
      </w:r>
      <w:r w:rsidRPr="00E90F77">
        <w:rPr>
          <w:rFonts w:ascii="Times New Roman" w:hAnsi="Times New Roman" w:cs="Times New Roman"/>
          <w:color w:val="171717" w:themeColor="background2" w:themeShade="1A"/>
          <w:sz w:val="28"/>
          <w:szCs w:val="28"/>
          <w:lang w:eastAsia="ru-RU"/>
        </w:rPr>
        <w:t>, их особыми образовательными потребностями, принципом системности обучения и опытом педагогической работы.</w:t>
      </w:r>
    </w:p>
    <w:p w14:paraId="41D483EF" w14:textId="77777777" w:rsidR="00026945" w:rsidRPr="00E90F77" w:rsidRDefault="00026945" w:rsidP="003B73FF">
      <w:pPr>
        <w:ind w:firstLine="709"/>
        <w:jc w:val="both"/>
        <w:rPr>
          <w:rFonts w:ascii="Times New Roman" w:hAnsi="Times New Roman" w:cs="Times New Roman"/>
          <w:color w:val="171717" w:themeColor="background2" w:themeShade="1A"/>
          <w:sz w:val="28"/>
          <w:szCs w:val="28"/>
          <w:lang w:eastAsia="ru-RU"/>
        </w:rPr>
      </w:pPr>
    </w:p>
    <w:p w14:paraId="0238CAE6" w14:textId="10E86746" w:rsidR="00563C97" w:rsidRPr="00E90F77" w:rsidRDefault="000A1DD8" w:rsidP="00563C97">
      <w:pPr>
        <w:ind w:firstLine="709"/>
        <w:jc w:val="center"/>
        <w:rPr>
          <w:rStyle w:val="a5"/>
          <w:rFonts w:ascii="Times New Roman" w:hAnsi="Times New Roman" w:cs="Times New Roman"/>
          <w:b/>
          <w:bCs/>
          <w:iCs/>
          <w:color w:val="0D0D0D" w:themeColor="text1" w:themeTint="F2"/>
          <w:sz w:val="28"/>
          <w:szCs w:val="28"/>
        </w:rPr>
      </w:pPr>
      <w:r w:rsidRPr="00E90F77">
        <w:rPr>
          <w:rStyle w:val="a5"/>
          <w:rFonts w:ascii="Times New Roman" w:hAnsi="Times New Roman" w:cs="Times New Roman"/>
          <w:b/>
          <w:iCs/>
          <w:color w:val="0D0D0D" w:themeColor="text1" w:themeTint="F2"/>
          <w:sz w:val="28"/>
          <w:szCs w:val="28"/>
        </w:rPr>
        <w:t>СОДЕРЖАНИЕ ОБУЧЕНИЯ</w:t>
      </w:r>
    </w:p>
    <w:p w14:paraId="060DC3CA" w14:textId="446C526C" w:rsidR="003D20EE" w:rsidRPr="00E90F77" w:rsidRDefault="00DC2A2B" w:rsidP="003D20EE">
      <w:pPr>
        <w:ind w:firstLine="709"/>
        <w:jc w:val="center"/>
        <w:rPr>
          <w:rFonts w:ascii="Times New Roman" w:eastAsia="Calibri" w:hAnsi="Times New Roman" w:cs="Times New Roman"/>
          <w:b/>
          <w:color w:val="0D0D0D" w:themeColor="text1" w:themeTint="F2"/>
          <w:sz w:val="28"/>
          <w:szCs w:val="28"/>
        </w:rPr>
      </w:pPr>
      <w:r w:rsidRPr="00E90F77">
        <w:rPr>
          <w:rFonts w:ascii="Times New Roman" w:eastAsia="Calibri" w:hAnsi="Times New Roman" w:cs="Times New Roman"/>
          <w:b/>
          <w:color w:val="0D0D0D" w:themeColor="text1" w:themeTint="F2"/>
          <w:sz w:val="28"/>
          <w:szCs w:val="28"/>
        </w:rPr>
        <w:t>5</w:t>
      </w:r>
      <w:r w:rsidR="003D20EE" w:rsidRPr="00E90F77">
        <w:rPr>
          <w:rFonts w:ascii="Times New Roman" w:eastAsia="Calibri" w:hAnsi="Times New Roman" w:cs="Times New Roman"/>
          <w:b/>
          <w:color w:val="0D0D0D" w:themeColor="text1" w:themeTint="F2"/>
          <w:sz w:val="28"/>
          <w:szCs w:val="28"/>
        </w:rPr>
        <w:t xml:space="preserve"> КЛАСС</w:t>
      </w:r>
    </w:p>
    <w:p w14:paraId="591CDD7F" w14:textId="75FA065F" w:rsidR="003D20EE" w:rsidRPr="00E90F77" w:rsidRDefault="003D20EE" w:rsidP="003D20EE">
      <w:pPr>
        <w:shd w:val="clear" w:color="auto" w:fill="FFFFFF"/>
        <w:ind w:firstLine="709"/>
        <w:jc w:val="center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eastAsia="Times New Roman" w:hAnsi="Times New Roman" w:cs="Times New Roman"/>
          <w:b/>
          <w:bCs/>
          <w:color w:val="0D0D0D" w:themeColor="text1" w:themeTint="F2"/>
          <w:sz w:val="28"/>
          <w:szCs w:val="28"/>
          <w:lang w:eastAsia="ru-RU"/>
        </w:rPr>
        <w:t>(</w:t>
      </w:r>
      <w:r w:rsidR="00DC2A2B" w:rsidRPr="00E90F77">
        <w:rPr>
          <w:rFonts w:ascii="Times New Roman" w:eastAsia="Times New Roman" w:hAnsi="Times New Roman" w:cs="Times New Roman"/>
          <w:b/>
          <w:bCs/>
          <w:color w:val="0D0D0D" w:themeColor="text1" w:themeTint="F2"/>
          <w:sz w:val="28"/>
          <w:szCs w:val="28"/>
          <w:lang w:eastAsia="ru-RU"/>
        </w:rPr>
        <w:t>1</w:t>
      </w:r>
      <w:r w:rsidRPr="00E90F77">
        <w:rPr>
          <w:rFonts w:ascii="Times New Roman" w:eastAsia="Times New Roman" w:hAnsi="Times New Roman" w:cs="Times New Roman"/>
          <w:b/>
          <w:bCs/>
          <w:color w:val="0D0D0D" w:themeColor="text1" w:themeTint="F2"/>
          <w:sz w:val="28"/>
          <w:szCs w:val="28"/>
          <w:lang w:eastAsia="ru-RU"/>
        </w:rPr>
        <w:t>-й год обучения на уровне ООО)</w:t>
      </w:r>
    </w:p>
    <w:p w14:paraId="0832B308" w14:textId="77777777" w:rsidR="00DC2A2B" w:rsidRPr="00E90F77" w:rsidRDefault="00DC2A2B" w:rsidP="003B73FF">
      <w:pPr>
        <w:ind w:firstLine="709"/>
        <w:jc w:val="both"/>
        <w:rPr>
          <w:rFonts w:ascii="Times New Roman" w:hAnsi="Times New Roman" w:cs="Times New Roman"/>
          <w:b/>
          <w:bCs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b/>
          <w:bCs/>
          <w:color w:val="0D0D0D" w:themeColor="text1" w:themeTint="F2"/>
          <w:sz w:val="28"/>
          <w:szCs w:val="28"/>
        </w:rPr>
        <w:t xml:space="preserve">Модуль № 1 «Декоративно-прикладное и народное искусство» </w:t>
      </w:r>
    </w:p>
    <w:p w14:paraId="6AABF57C" w14:textId="77777777" w:rsidR="00DC2A2B" w:rsidRPr="00E90F77" w:rsidRDefault="00DC2A2B" w:rsidP="003B73FF">
      <w:pPr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Общие сведения о декоративно-прикладном искусстве. </w:t>
      </w:r>
    </w:p>
    <w:p w14:paraId="25A60605" w14:textId="77777777" w:rsidR="00DC2A2B" w:rsidRPr="00E90F77" w:rsidRDefault="00DC2A2B" w:rsidP="003B73FF">
      <w:pPr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Декоративно-прикладное искусство и его виды. </w:t>
      </w:r>
    </w:p>
    <w:p w14:paraId="0B315C46" w14:textId="77777777" w:rsidR="00DC2A2B" w:rsidRPr="00E90F77" w:rsidRDefault="00DC2A2B" w:rsidP="003B73FF">
      <w:pPr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Декоративно-прикладное искусство и предметная среда жизни людей. </w:t>
      </w:r>
    </w:p>
    <w:p w14:paraId="425DC278" w14:textId="77777777" w:rsidR="00DC2A2B" w:rsidRPr="00E90F77" w:rsidRDefault="00DC2A2B" w:rsidP="003B73FF">
      <w:pPr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Древние корни народного искусства. </w:t>
      </w:r>
    </w:p>
    <w:p w14:paraId="1D330B10" w14:textId="77777777" w:rsidR="00DC2A2B" w:rsidRPr="00E90F77" w:rsidRDefault="00DC2A2B" w:rsidP="003B73FF">
      <w:pPr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Истоки образного языка декоративно-прикладного искусства. Традиционные образы народного (крестьянского) прикладного искусства. </w:t>
      </w:r>
    </w:p>
    <w:p w14:paraId="03002C92" w14:textId="77777777" w:rsidR="00DC2A2B" w:rsidRPr="00E90F77" w:rsidRDefault="00DC2A2B" w:rsidP="003B73FF">
      <w:pPr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Связь народного искусства с природой, бытом, трудом, верованиями и эпосом. </w:t>
      </w:r>
    </w:p>
    <w:p w14:paraId="6727768F" w14:textId="77777777" w:rsidR="00DC2A2B" w:rsidRPr="00E90F77" w:rsidRDefault="00DC2A2B" w:rsidP="003B73FF">
      <w:pPr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Роль природных материалов в строительстве и изготовлении предметов быта, их значение в характере труда и жизненного уклада. </w:t>
      </w:r>
    </w:p>
    <w:p w14:paraId="39285233" w14:textId="77777777" w:rsidR="00DC2A2B" w:rsidRPr="00E90F77" w:rsidRDefault="00DC2A2B" w:rsidP="003B73FF">
      <w:pPr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Образно-символический язык народного прикладного искусства. </w:t>
      </w:r>
    </w:p>
    <w:p w14:paraId="4E819AAF" w14:textId="77777777" w:rsidR="00DC2A2B" w:rsidRPr="00E90F77" w:rsidRDefault="00DC2A2B" w:rsidP="003B73FF">
      <w:pPr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Знаки-символы традиционного крестьянского прикладного искусства. </w:t>
      </w:r>
    </w:p>
    <w:p w14:paraId="7DA5C466" w14:textId="77777777" w:rsidR="00DC2A2B" w:rsidRPr="00E90F77" w:rsidRDefault="00DC2A2B" w:rsidP="003B73FF">
      <w:pPr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Выполнение рисунков на темы древних узоров деревянной резьбы, росписи по дереву, вышивки. Освоение навыков декоративного обобщения в процессе практической творческой работы. </w:t>
      </w:r>
    </w:p>
    <w:p w14:paraId="694ACB9D" w14:textId="77777777" w:rsidR="00DC2A2B" w:rsidRPr="00E90F77" w:rsidRDefault="00DC2A2B" w:rsidP="003B73FF">
      <w:pPr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Убранство русской избы. </w:t>
      </w:r>
    </w:p>
    <w:p w14:paraId="3B200DCA" w14:textId="77777777" w:rsidR="00DC2A2B" w:rsidRPr="00E90F77" w:rsidRDefault="00DC2A2B" w:rsidP="003B73FF">
      <w:pPr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Конструкция избы, единство красоты и пользы – функционального и символического – в её постройке и украшении. </w:t>
      </w:r>
    </w:p>
    <w:p w14:paraId="2A9E030D" w14:textId="77777777" w:rsidR="00DC2A2B" w:rsidRPr="00E90F77" w:rsidRDefault="00DC2A2B" w:rsidP="003B73FF">
      <w:pPr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Символическое значение образов и мотивов в узорном убранстве русских изб. Картина мира в образном строе бытового крестьянского искусства. </w:t>
      </w:r>
    </w:p>
    <w:p w14:paraId="7ABBF7E2" w14:textId="77777777" w:rsidR="00DC2A2B" w:rsidRPr="00E90F77" w:rsidRDefault="00DC2A2B" w:rsidP="003B73FF">
      <w:pPr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Выполнение рисунков – эскизов орнаментального декора крестьянского дома. </w:t>
      </w:r>
    </w:p>
    <w:p w14:paraId="582C0350" w14:textId="77777777" w:rsidR="00DC2A2B" w:rsidRPr="00E90F77" w:rsidRDefault="00DC2A2B" w:rsidP="003B73FF">
      <w:pPr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Устройство внутреннего пространства крестьянского дома. </w:t>
      </w:r>
    </w:p>
    <w:p w14:paraId="18376EAC" w14:textId="77777777" w:rsidR="00DC2A2B" w:rsidRPr="00E90F77" w:rsidRDefault="00DC2A2B" w:rsidP="003B73FF">
      <w:pPr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lastRenderedPageBreak/>
        <w:t xml:space="preserve">Декоративные элементы жилой среды. </w:t>
      </w:r>
    </w:p>
    <w:p w14:paraId="30139F95" w14:textId="77777777" w:rsidR="00DC2A2B" w:rsidRPr="00E90F77" w:rsidRDefault="00DC2A2B" w:rsidP="003B73FF">
      <w:pPr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Определяющая роль природных материалов для конструкции и декора традиционной постройки жилого дома в любой природной среде. Мудрость соотношения характера постройки, символики её декора и уклада жизни для каждого народа. </w:t>
      </w:r>
    </w:p>
    <w:p w14:paraId="0C248F43" w14:textId="77777777" w:rsidR="00DC2A2B" w:rsidRPr="00E90F77" w:rsidRDefault="00DC2A2B" w:rsidP="003B73FF">
      <w:pPr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Выполнение рисунков предметов народного быта, выявление мудрости их выразительной формы и орнаментально-символического оформления. </w:t>
      </w:r>
    </w:p>
    <w:p w14:paraId="09231AD8" w14:textId="77777777" w:rsidR="00DC2A2B" w:rsidRPr="00E90F77" w:rsidRDefault="00DC2A2B" w:rsidP="003B73FF">
      <w:pPr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Народный праздничный костюм. </w:t>
      </w:r>
    </w:p>
    <w:p w14:paraId="27E32C12" w14:textId="77777777" w:rsidR="00DC2A2B" w:rsidRPr="00E90F77" w:rsidRDefault="00DC2A2B" w:rsidP="003B73FF">
      <w:pPr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Образный строй народного праздничного костюма – женского и мужского. </w:t>
      </w:r>
    </w:p>
    <w:p w14:paraId="18D92024" w14:textId="77777777" w:rsidR="00DC2A2B" w:rsidRPr="00E90F77" w:rsidRDefault="00DC2A2B" w:rsidP="003B73FF">
      <w:pPr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Традиционная конструкция русского женского костюма – северорусский (сарафан) и южнорусский (понёва) варианты. </w:t>
      </w:r>
    </w:p>
    <w:p w14:paraId="50E5DFAB" w14:textId="77777777" w:rsidR="00DC2A2B" w:rsidRPr="00E90F77" w:rsidRDefault="00DC2A2B" w:rsidP="003B73FF">
      <w:pPr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Разнообразие форм и украшений народного праздничного костюма для различных регионов страны. </w:t>
      </w:r>
    </w:p>
    <w:p w14:paraId="514BBF6C" w14:textId="5AA8A246" w:rsidR="00DC2A2B" w:rsidRPr="00E90F77" w:rsidRDefault="00DC2A2B" w:rsidP="003B73FF">
      <w:pPr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Искусство народной вышивки. Вышивка в народных костюмах и обрядах. Древнее происхождение и присутствие всех типов орнаментов в народной вышивке. Символическое изображение женских фигур и образов всадников в орнаментах вышивки. Особенности традиционных орнаментов текстильных промыслов в разных регионах страны. </w:t>
      </w:r>
    </w:p>
    <w:p w14:paraId="79066CFF" w14:textId="77777777" w:rsidR="00DC2A2B" w:rsidRPr="00E90F77" w:rsidRDefault="00DC2A2B" w:rsidP="003B73FF">
      <w:pPr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Выполнение рисунков традиционных праздничных костюмов, выражение в форме, цветовом решении, орнаментике костюма черт национального своеобразия. </w:t>
      </w:r>
    </w:p>
    <w:p w14:paraId="6F6FC9D1" w14:textId="77777777" w:rsidR="00DC2A2B" w:rsidRPr="00E90F77" w:rsidRDefault="00DC2A2B" w:rsidP="003B73FF">
      <w:pPr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Народные праздники и праздничные обряды как синтез всех видов народного творчества. </w:t>
      </w:r>
    </w:p>
    <w:p w14:paraId="09E09191" w14:textId="77777777" w:rsidR="00DC2A2B" w:rsidRPr="00E90F77" w:rsidRDefault="00DC2A2B" w:rsidP="003B73FF">
      <w:pPr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Выполнение сюжетной композиции или участие в работе по созданию коллективного панно на тему традиций народных праздников. </w:t>
      </w:r>
    </w:p>
    <w:p w14:paraId="4DDD1DA0" w14:textId="77777777" w:rsidR="00DC2A2B" w:rsidRPr="00E90F77" w:rsidRDefault="00DC2A2B" w:rsidP="003B73FF">
      <w:pPr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Народные художественные промыслы. </w:t>
      </w:r>
    </w:p>
    <w:p w14:paraId="72B2A3DB" w14:textId="77777777" w:rsidR="00DC2A2B" w:rsidRPr="00E90F77" w:rsidRDefault="00DC2A2B" w:rsidP="003B73FF">
      <w:pPr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Роль и значение народных промыслов в современной жизни. Искусство и ремесло. Традиции культуры, особенные для каждого региона. </w:t>
      </w:r>
    </w:p>
    <w:p w14:paraId="559910B8" w14:textId="77777777" w:rsidR="00DC2A2B" w:rsidRPr="00E90F77" w:rsidRDefault="00DC2A2B" w:rsidP="003B73FF">
      <w:pPr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Многообразие видов традиционных ремёсел и происхождение художественных промыслов народов России. </w:t>
      </w:r>
    </w:p>
    <w:p w14:paraId="231D463C" w14:textId="77777777" w:rsidR="00DC2A2B" w:rsidRPr="00E90F77" w:rsidRDefault="00DC2A2B" w:rsidP="003B73FF">
      <w:pPr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Разнообразие материалов народных ремёсел и их связь с регионально-национальным бытом (дерево, береста, керамика, металл, кость, мех и кожа, шерсть и лён). </w:t>
      </w:r>
    </w:p>
    <w:p w14:paraId="15D8AC5F" w14:textId="77777777" w:rsidR="00DB5E96" w:rsidRPr="00E90F77" w:rsidRDefault="00DC2A2B" w:rsidP="003B73FF">
      <w:pPr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Традиционные древние образы в современных игрушках народных промыслов. Особенности цветового строя, основные орнаментальные элементы росписи </w:t>
      </w:r>
      <w:proofErr w:type="spellStart"/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филимоновской</w:t>
      </w:r>
      <w:proofErr w:type="spellEnd"/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, дымковской, </w:t>
      </w:r>
      <w:proofErr w:type="spellStart"/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каргопольской</w:t>
      </w:r>
      <w:proofErr w:type="spellEnd"/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игрушки. Местные промыслы игрушек разных регионов страны. </w:t>
      </w:r>
    </w:p>
    <w:p w14:paraId="64EFA1D3" w14:textId="77777777" w:rsidR="00DB5E96" w:rsidRPr="00E90F77" w:rsidRDefault="00DC2A2B" w:rsidP="003B73FF">
      <w:pPr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Создание эскиза игрушки по мотивам избранного промысла. </w:t>
      </w:r>
    </w:p>
    <w:p w14:paraId="5D1F742F" w14:textId="77777777" w:rsidR="00DB5E96" w:rsidRPr="00E90F77" w:rsidRDefault="00DC2A2B" w:rsidP="003B73FF">
      <w:pPr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Роспись по дереву. Хохлома. Краткие сведения по истории хохломского промысла. Травный узор, «травка» – основной мотив хохломского орнамента. Связь с природой. Единство формы и декора в произведениях промысла. Последовательность выполнения травного орнамента. Праздничность изделий «золотой хохломы». </w:t>
      </w:r>
    </w:p>
    <w:p w14:paraId="4C0A1777" w14:textId="77777777" w:rsidR="00DB5E96" w:rsidRPr="00E90F77" w:rsidRDefault="00DC2A2B" w:rsidP="003B73FF">
      <w:pPr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lastRenderedPageBreak/>
        <w:t xml:space="preserve">Городецкая роспись по дереву. Краткие сведения по истории. Традиционные образы городецкой росписи предметов быта. Птица и конь – традиционные мотивы орнаментальных композиций. Сюжетные мотивы, основные приёмы и композиционные особенности городецкой росписи. </w:t>
      </w:r>
    </w:p>
    <w:p w14:paraId="55AB4877" w14:textId="77777777" w:rsidR="00DB5E96" w:rsidRPr="00E90F77" w:rsidRDefault="00DC2A2B" w:rsidP="003B73FF">
      <w:pPr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Посуда из глины. Искусство Гжели. Краткие сведения по истории промысла. Гжельская керамика и фарфор: единство скульптурной формы и кобальтового декора. Природные мотивы росписи посуды. Приёмы мазка, тональный контраст, сочетание пятна и линии. </w:t>
      </w:r>
    </w:p>
    <w:p w14:paraId="74708C96" w14:textId="77777777" w:rsidR="00DB5E96" w:rsidRPr="00E90F77" w:rsidRDefault="00DC2A2B" w:rsidP="003B73FF">
      <w:pPr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Роспись по металлу. Жостово. Краткие сведения по истории промысла. Разнообразие форм подносов, цветового и композиционного решения росписей. Приёмы свободной кистевой импровизации в живописи цветочных букетов. Эффект освещённости и объёмности изображения.</w:t>
      </w:r>
    </w:p>
    <w:p w14:paraId="2F6C610F" w14:textId="1CCE4444" w:rsidR="00DC2A2B" w:rsidRPr="00E90F77" w:rsidRDefault="00DC2A2B" w:rsidP="003B73FF">
      <w:pPr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Древние традиции художественной обработки металла в разных регионах страны. Разнообразие назначения предметов и художественно-технических приёмов работы с металлом.</w:t>
      </w:r>
    </w:p>
    <w:p w14:paraId="199F5E92" w14:textId="77777777" w:rsidR="00DB5E96" w:rsidRPr="00E90F77" w:rsidRDefault="00DB5E96" w:rsidP="003B73FF">
      <w:pPr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Искусство лаковой живописи: Палех, Федоскино, Холуй, Мстёра – роспись шкатулок, ларчиков, табакерок из папье-маше. Происхождение искусства лаковой миниатюры в России. Особенности стиля каждой школы. Роль искусства лаковой миниатюры в сохранении и развитии традиций отечественной культуры. </w:t>
      </w:r>
    </w:p>
    <w:p w14:paraId="035CD28A" w14:textId="77777777" w:rsidR="00DB5E96" w:rsidRPr="00E90F77" w:rsidRDefault="00DB5E96" w:rsidP="003B73FF">
      <w:pPr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Мир сказок и легенд, примет и оберегов в творчестве мастеров художественных промыслов. </w:t>
      </w:r>
    </w:p>
    <w:p w14:paraId="446FC784" w14:textId="77777777" w:rsidR="00DB5E96" w:rsidRPr="00E90F77" w:rsidRDefault="00DB5E96" w:rsidP="003B73FF">
      <w:pPr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Отражение в изделиях народных промыслов многообразия исторических, духовных и культурных традиций. </w:t>
      </w:r>
    </w:p>
    <w:p w14:paraId="07974510" w14:textId="77777777" w:rsidR="00DB5E96" w:rsidRPr="00E90F77" w:rsidRDefault="00DB5E96" w:rsidP="003B73FF">
      <w:pPr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Народные художественные ремёсла и промыслы – материальные и духовные ценности, неотъемлемая часть культурного наследия России. </w:t>
      </w:r>
    </w:p>
    <w:p w14:paraId="4A064151" w14:textId="77777777" w:rsidR="00DB5E96" w:rsidRPr="00E90F77" w:rsidRDefault="00DB5E96" w:rsidP="003B73FF">
      <w:pPr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Декоративно-прикладное искусство в культуре разных эпох и народов. </w:t>
      </w:r>
    </w:p>
    <w:p w14:paraId="6403BB5B" w14:textId="77777777" w:rsidR="00DB5E96" w:rsidRPr="00E90F77" w:rsidRDefault="00DB5E96" w:rsidP="003B73FF">
      <w:pPr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Роль декоративно-прикладного искусства в культуре древних цивилизаций. </w:t>
      </w:r>
    </w:p>
    <w:p w14:paraId="33BC73FB" w14:textId="77777777" w:rsidR="00DB5E96" w:rsidRPr="00E90F77" w:rsidRDefault="00DB5E96" w:rsidP="003B73FF">
      <w:pPr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Отражение в декоре мировоззрения эпохи, организации общества, традиций быта и ремесла, уклада жизни людей. </w:t>
      </w:r>
    </w:p>
    <w:p w14:paraId="049458C1" w14:textId="77777777" w:rsidR="00DB5E96" w:rsidRPr="00E90F77" w:rsidRDefault="00DB5E96" w:rsidP="003B73FF">
      <w:pPr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Характерные признаки произведений декоративно-прикладного искусства, основные мотивы и символика орнаментов в культуре разных эпох. </w:t>
      </w:r>
    </w:p>
    <w:p w14:paraId="6E35F78A" w14:textId="77777777" w:rsidR="00DB5E96" w:rsidRPr="00E90F77" w:rsidRDefault="00DB5E96" w:rsidP="003B73FF">
      <w:pPr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Характерные особенности одежды для культуры разных эпох и народов. Выражение образа человека, его положения в обществе и характера деятельности в его костюме и его украшениях. Украшение жизненного пространства: построений, интерьеров, предметов быта – в культуре разных эпох. </w:t>
      </w:r>
    </w:p>
    <w:p w14:paraId="1D516C19" w14:textId="77777777" w:rsidR="00DB5E96" w:rsidRPr="00E90F77" w:rsidRDefault="00DB5E96" w:rsidP="003B73FF">
      <w:pPr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Декоративно-прикладное искусство в жизни современного человека. </w:t>
      </w:r>
    </w:p>
    <w:p w14:paraId="17E507C9" w14:textId="77777777" w:rsidR="00DB5E96" w:rsidRPr="00E90F77" w:rsidRDefault="00DB5E96" w:rsidP="003B73FF">
      <w:pPr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Многообразие материалов и техник современного декоративно-прикладного искусства (художественная керамика, стекло, металл, гобелен, роспись по ткани, моделирование одежды). </w:t>
      </w:r>
    </w:p>
    <w:p w14:paraId="69AEE216" w14:textId="77777777" w:rsidR="00DB5E96" w:rsidRPr="00E90F77" w:rsidRDefault="00DB5E96" w:rsidP="003B73FF">
      <w:pPr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Символический знак в современной жизни: эмблема, логотип, указующий или декоративный знак. </w:t>
      </w:r>
    </w:p>
    <w:p w14:paraId="0F5A8A62" w14:textId="77777777" w:rsidR="00DB5E96" w:rsidRPr="00E90F77" w:rsidRDefault="00DB5E96" w:rsidP="003B73FF">
      <w:pPr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lastRenderedPageBreak/>
        <w:t xml:space="preserve">Государственная символика и традиции геральдики. Декоративные украшения предметов нашего быта и одежды. Значение украшений в проявлении образа человека, его характера, </w:t>
      </w:r>
      <w:proofErr w:type="spellStart"/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самопонимания</w:t>
      </w:r>
      <w:proofErr w:type="spellEnd"/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, установок и намерений. </w:t>
      </w:r>
    </w:p>
    <w:p w14:paraId="38FDF93A" w14:textId="75245EEC" w:rsidR="00DC2A2B" w:rsidRPr="00E90F77" w:rsidRDefault="00DB5E96" w:rsidP="003B73FF">
      <w:pPr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Декор на улицах и декор помещений. Декор праздничный и повседневный. Праздничное оформление школы.</w:t>
      </w:r>
    </w:p>
    <w:p w14:paraId="698E04C6" w14:textId="6308C6C7" w:rsidR="003B73FF" w:rsidRPr="00E90F77" w:rsidRDefault="00DB5E96" w:rsidP="003B73FF">
      <w:pPr>
        <w:ind w:firstLine="709"/>
        <w:jc w:val="center"/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6</w:t>
      </w:r>
      <w:r w:rsidR="003B73FF" w:rsidRPr="00E90F77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 xml:space="preserve"> КЛАСС</w:t>
      </w:r>
    </w:p>
    <w:p w14:paraId="085A0D8E" w14:textId="23EBBAE0" w:rsidR="003B73FF" w:rsidRPr="00E90F77" w:rsidRDefault="003B73FF" w:rsidP="003B73FF">
      <w:pPr>
        <w:ind w:firstLine="709"/>
        <w:jc w:val="center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eastAsia="Times New Roman" w:hAnsi="Times New Roman" w:cs="Times New Roman"/>
          <w:b/>
          <w:bCs/>
          <w:color w:val="0D0D0D" w:themeColor="text1" w:themeTint="F2"/>
          <w:sz w:val="28"/>
          <w:szCs w:val="28"/>
          <w:lang w:eastAsia="ru-RU"/>
        </w:rPr>
        <w:t>(</w:t>
      </w:r>
      <w:r w:rsidR="00DB5E96" w:rsidRPr="00E90F77">
        <w:rPr>
          <w:rFonts w:ascii="Times New Roman" w:eastAsia="Times New Roman" w:hAnsi="Times New Roman" w:cs="Times New Roman"/>
          <w:b/>
          <w:bCs/>
          <w:color w:val="0D0D0D" w:themeColor="text1" w:themeTint="F2"/>
          <w:sz w:val="28"/>
          <w:szCs w:val="28"/>
          <w:lang w:eastAsia="ru-RU"/>
        </w:rPr>
        <w:t>2</w:t>
      </w:r>
      <w:r w:rsidRPr="00E90F77">
        <w:rPr>
          <w:rFonts w:ascii="Times New Roman" w:eastAsia="Times New Roman" w:hAnsi="Times New Roman" w:cs="Times New Roman"/>
          <w:b/>
          <w:bCs/>
          <w:color w:val="0D0D0D" w:themeColor="text1" w:themeTint="F2"/>
          <w:sz w:val="28"/>
          <w:szCs w:val="28"/>
          <w:lang w:eastAsia="ru-RU"/>
        </w:rPr>
        <w:t>-й год обучения на уровне ООО)</w:t>
      </w:r>
    </w:p>
    <w:p w14:paraId="73C6CB3B" w14:textId="50F57152" w:rsidR="00DB5E96" w:rsidRPr="00E90F77" w:rsidRDefault="00DB5E96" w:rsidP="003B73F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/>
          <w:bCs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b/>
          <w:bCs/>
          <w:color w:val="0D0D0D" w:themeColor="text1" w:themeTint="F2"/>
          <w:sz w:val="28"/>
          <w:szCs w:val="28"/>
        </w:rPr>
        <w:t>Модуль № 2 «Живопись, графика, скульптура» Общие сведения о видах искусства</w:t>
      </w:r>
    </w:p>
    <w:p w14:paraId="457E20EC" w14:textId="77777777" w:rsidR="00DB5E96" w:rsidRPr="00E90F77" w:rsidRDefault="00DB5E96" w:rsidP="003B73F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Пространственные и временные виды искусства. </w:t>
      </w:r>
    </w:p>
    <w:p w14:paraId="33AB5ABA" w14:textId="77777777" w:rsidR="00DB5E96" w:rsidRPr="00E90F77" w:rsidRDefault="00DB5E96" w:rsidP="003B73F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Изобразительные, конструктивные и декоративные виды пространственных искусств, их место и назначение в жизни людей. </w:t>
      </w:r>
    </w:p>
    <w:p w14:paraId="3CF7B137" w14:textId="77777777" w:rsidR="00DB5E96" w:rsidRPr="00E90F77" w:rsidRDefault="00DB5E96" w:rsidP="003B73F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Основные виды живописи, графики и скульптуры. </w:t>
      </w:r>
    </w:p>
    <w:p w14:paraId="299AABA4" w14:textId="4FC468DC" w:rsidR="00DB5E96" w:rsidRPr="00E90F77" w:rsidRDefault="00DB5E96" w:rsidP="003B73F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Художник и зритель: зрительские умения, знания и творчество зрителя. </w:t>
      </w:r>
    </w:p>
    <w:p w14:paraId="5DFF34E6" w14:textId="7055E0B6" w:rsidR="00DB5E96" w:rsidRPr="00E90F77" w:rsidRDefault="00DB5E96" w:rsidP="003B73F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Язык изобразительного искусства и его выразительные средства.</w:t>
      </w:r>
    </w:p>
    <w:p w14:paraId="5C55B5C1" w14:textId="77777777" w:rsidR="00DB5E96" w:rsidRPr="00E90F77" w:rsidRDefault="00DB5E96" w:rsidP="003B73F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Живописные, графические и скульптурные художественные материалы, их особые свойства. </w:t>
      </w:r>
    </w:p>
    <w:p w14:paraId="01DD9E66" w14:textId="77777777" w:rsidR="00DB5E96" w:rsidRPr="00E90F77" w:rsidRDefault="00DB5E96" w:rsidP="003B73F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Рисунок – основа изобразительного искусства и мастерства художника. </w:t>
      </w:r>
    </w:p>
    <w:p w14:paraId="0F9D6CA4" w14:textId="77777777" w:rsidR="00DB5E96" w:rsidRPr="00E90F77" w:rsidRDefault="00DB5E96" w:rsidP="003B73F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Виды рисунка: зарисовка, набросок, учебный рисунок и творческий рисунок. </w:t>
      </w:r>
    </w:p>
    <w:p w14:paraId="0E516F15" w14:textId="77777777" w:rsidR="00DB5E96" w:rsidRPr="00E90F77" w:rsidRDefault="00DB5E96" w:rsidP="003B73F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Навыки размещения рисунка в листе, выбор формата. </w:t>
      </w:r>
    </w:p>
    <w:p w14:paraId="783975FC" w14:textId="77777777" w:rsidR="00DB5E96" w:rsidRPr="00E90F77" w:rsidRDefault="00DB5E96" w:rsidP="003B73F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Начальные умения рисунка с натуры. Зарисовки простых предметов. </w:t>
      </w:r>
    </w:p>
    <w:p w14:paraId="218BA59B" w14:textId="77777777" w:rsidR="00DB5E96" w:rsidRPr="00E90F77" w:rsidRDefault="00DB5E96" w:rsidP="003B73F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Линейные графические рисунки и наброски. Тон и тональные отношения: тёмное – светлое. </w:t>
      </w:r>
    </w:p>
    <w:p w14:paraId="57BEAC79" w14:textId="77777777" w:rsidR="00DB5E96" w:rsidRPr="00E90F77" w:rsidRDefault="00DB5E96" w:rsidP="003B73F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Ритм и ритмическая организация плоскости листа. </w:t>
      </w:r>
    </w:p>
    <w:p w14:paraId="0F425D8C" w14:textId="77777777" w:rsidR="00DB5E96" w:rsidRPr="00E90F77" w:rsidRDefault="00DB5E96" w:rsidP="003B73F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Основы </w:t>
      </w:r>
      <w:proofErr w:type="spellStart"/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цветоведения</w:t>
      </w:r>
      <w:proofErr w:type="spellEnd"/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: понятие цвета в художественной деятельности, физическая основа цвета, цветовой круг, основные и составные цвета, дополнительные цвета. </w:t>
      </w:r>
    </w:p>
    <w:p w14:paraId="551E76B2" w14:textId="77777777" w:rsidR="00DB5E96" w:rsidRPr="00E90F77" w:rsidRDefault="00DB5E96" w:rsidP="003B73F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Цвет как выразительное средство в изобразительном искусстве: холодный и тёплый цвет, понятие цветовых отношений; колорит в живописи. </w:t>
      </w:r>
    </w:p>
    <w:p w14:paraId="32A4E575" w14:textId="77777777" w:rsidR="00DB5E96" w:rsidRPr="00E90F77" w:rsidRDefault="00DB5E96" w:rsidP="003B73F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Виды скульптуры и характер материала в скульптуре. Скульптурные памятники, парковая скульптура, камерная скульптура. Статика и движение в скульптуре. Круглая скульптура. Произведения мелкой пластики. Виды рельефа. </w:t>
      </w:r>
    </w:p>
    <w:p w14:paraId="5204D67A" w14:textId="77777777" w:rsidR="00DB5E96" w:rsidRPr="00E90F77" w:rsidRDefault="00DB5E96" w:rsidP="003B73F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Жанры изобразительного искусства. </w:t>
      </w:r>
    </w:p>
    <w:p w14:paraId="3901367F" w14:textId="77777777" w:rsidR="00DB5E96" w:rsidRPr="00E90F77" w:rsidRDefault="00DB5E96" w:rsidP="003B73F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Жанровая система в изобразительном искусстве как инструмент для сравнения и анализа произведений изобразительного искусства. </w:t>
      </w:r>
    </w:p>
    <w:p w14:paraId="1E3E56B0" w14:textId="77777777" w:rsidR="00DB5E96" w:rsidRPr="00E90F77" w:rsidRDefault="00DB5E96" w:rsidP="003B73F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Предмет изображения, сюжет и содержание произведения изобразительного искусства. </w:t>
      </w:r>
    </w:p>
    <w:p w14:paraId="388C67C2" w14:textId="77777777" w:rsidR="00DB5E96" w:rsidRPr="00E90F77" w:rsidRDefault="00DB5E96" w:rsidP="003B73F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Натюрморт. </w:t>
      </w:r>
    </w:p>
    <w:p w14:paraId="1B52BCB4" w14:textId="77777777" w:rsidR="00DB5E96" w:rsidRPr="00E90F77" w:rsidRDefault="00DB5E96" w:rsidP="003B73F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Изображение предметного мира в изобразительном искусстве и появление жанра натюрморта в европейском и отечественном искусстве. </w:t>
      </w:r>
    </w:p>
    <w:p w14:paraId="28293699" w14:textId="77777777" w:rsidR="00DB5E96" w:rsidRPr="00E90F77" w:rsidRDefault="00DB5E96" w:rsidP="003B73F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Основы графической грамоты: правила объёмного изображения предметов на плоскости. </w:t>
      </w:r>
    </w:p>
    <w:p w14:paraId="05167AF7" w14:textId="77777777" w:rsidR="00DB5E96" w:rsidRPr="00E90F77" w:rsidRDefault="00DB5E96" w:rsidP="003B73F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lastRenderedPageBreak/>
        <w:t xml:space="preserve">Линейное построение предмета в пространстве: линия горизонта, точка зрения и точка схода, правила перспективных сокращений. </w:t>
      </w:r>
    </w:p>
    <w:p w14:paraId="7731A883" w14:textId="77777777" w:rsidR="00DB5E96" w:rsidRPr="00E90F77" w:rsidRDefault="00DB5E96" w:rsidP="003B73F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Изображение окружности в перспективе. </w:t>
      </w:r>
    </w:p>
    <w:p w14:paraId="6546DE9C" w14:textId="77777777" w:rsidR="00DB5E96" w:rsidRPr="00E90F77" w:rsidRDefault="00DB5E96" w:rsidP="003B73F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Рисование геометрических тел на основе правил линейной перспективы. </w:t>
      </w:r>
    </w:p>
    <w:p w14:paraId="55E1F48A" w14:textId="77777777" w:rsidR="00DB5E96" w:rsidRPr="00E90F77" w:rsidRDefault="00DB5E96" w:rsidP="003B73F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Сложная пространственная форма и выявление её конструкции. </w:t>
      </w:r>
    </w:p>
    <w:p w14:paraId="3B55C85F" w14:textId="77777777" w:rsidR="00DB5E96" w:rsidRPr="00E90F77" w:rsidRDefault="00DB5E96" w:rsidP="003B73F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Рисунок сложной формы предмета как соотношение простых геометрических фигур. </w:t>
      </w:r>
    </w:p>
    <w:p w14:paraId="1C3D141C" w14:textId="77777777" w:rsidR="00DB5E96" w:rsidRPr="00E90F77" w:rsidRDefault="00DB5E96" w:rsidP="003B73F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Линейный рисунок конструкции из нескольких геометрических тел. </w:t>
      </w:r>
    </w:p>
    <w:p w14:paraId="2671E3C4" w14:textId="77777777" w:rsidR="00DB5E96" w:rsidRPr="00E90F77" w:rsidRDefault="00DB5E96" w:rsidP="003B73F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Освещение как средство выявления объёма предмета. Понятия «свет», «блик», «полутень», «собственная тень», «рефлекс», «падающая тень». Особенности освещения «по свету» и «против света». </w:t>
      </w:r>
    </w:p>
    <w:p w14:paraId="7B2795B7" w14:textId="6E394751" w:rsidR="00DB5E96" w:rsidRPr="00E90F77" w:rsidRDefault="00DB5E96" w:rsidP="003B73F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Рисунок натюрморта графическими материалами с натуры или по представлению.</w:t>
      </w:r>
    </w:p>
    <w:p w14:paraId="5BB88BE1" w14:textId="77777777" w:rsidR="00DB5E96" w:rsidRPr="00E90F77" w:rsidRDefault="00DB5E96" w:rsidP="003B73F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Творческий натюрморт в графике. Произведения художников-графиков. Особенности графических техник. Печатная графика. </w:t>
      </w:r>
    </w:p>
    <w:p w14:paraId="5C7F4AC8" w14:textId="77777777" w:rsidR="00DB5E96" w:rsidRPr="00E90F77" w:rsidRDefault="00DB5E96" w:rsidP="003B73F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Живописное изображение натюрморта. Цвет в натюрмортах европейских и отечественных живописцев. Опыт создания живописного натюрморта. </w:t>
      </w:r>
    </w:p>
    <w:p w14:paraId="251F75CB" w14:textId="77777777" w:rsidR="00DB5E96" w:rsidRPr="00E90F77" w:rsidRDefault="00DB5E96" w:rsidP="003B73F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Портрет. </w:t>
      </w:r>
    </w:p>
    <w:p w14:paraId="0C5066A8" w14:textId="77777777" w:rsidR="00DB5E96" w:rsidRPr="00E90F77" w:rsidRDefault="00DB5E96" w:rsidP="003B73F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Портрет как образ определённого реального человека. Изображение портрета человека в искусстве разных эпох. Выражение в портретном изображении характера человека и мировоззренческих идеалов эпохи. Великие портретисты в европейском искусстве. Особенности развития портретного жанра в отечественном искусстве. </w:t>
      </w:r>
    </w:p>
    <w:p w14:paraId="373A86C7" w14:textId="77777777" w:rsidR="00DB5E96" w:rsidRPr="00E90F77" w:rsidRDefault="00DB5E96" w:rsidP="003B73F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Великие портретисты в русской живописи. Парадный и камерный портрет в живописи. </w:t>
      </w:r>
    </w:p>
    <w:p w14:paraId="5C320E0E" w14:textId="77777777" w:rsidR="00DB5E96" w:rsidRPr="00E90F77" w:rsidRDefault="00DB5E96" w:rsidP="003B73F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Особенности развития жанра портрета в искусстве ХХ в. – отечественном и европейском. </w:t>
      </w:r>
    </w:p>
    <w:p w14:paraId="73666429" w14:textId="77777777" w:rsidR="00DB5E96" w:rsidRPr="00E90F77" w:rsidRDefault="00DB5E96" w:rsidP="003B73F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Построение головы человека, основные пропорции лица, соотношение лицевой и черепной частей головы. </w:t>
      </w:r>
    </w:p>
    <w:p w14:paraId="161D9874" w14:textId="77777777" w:rsidR="00DB5E96" w:rsidRPr="00E90F77" w:rsidRDefault="00DB5E96" w:rsidP="003B73F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Графический портрет в работах известных художников. Разнообразие графических средств в изображении образа человека. Графический портретный рисунок с натуры или по памяти. </w:t>
      </w:r>
    </w:p>
    <w:p w14:paraId="0E506DC9" w14:textId="77777777" w:rsidR="00DB5E96" w:rsidRPr="00E90F77" w:rsidRDefault="00DB5E96" w:rsidP="003B73F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Роль освещения головы при создании портретного образа. </w:t>
      </w:r>
    </w:p>
    <w:p w14:paraId="44ACA1FE" w14:textId="77777777" w:rsidR="00DB5E96" w:rsidRPr="00E90F77" w:rsidRDefault="00DB5E96" w:rsidP="003B73F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Свет и тень в изображении головы человека. </w:t>
      </w:r>
    </w:p>
    <w:p w14:paraId="59133F7D" w14:textId="77777777" w:rsidR="001B1FF4" w:rsidRPr="00E90F77" w:rsidRDefault="00DB5E96" w:rsidP="003B73F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Портрет в скульптуре. </w:t>
      </w:r>
    </w:p>
    <w:p w14:paraId="4F499E85" w14:textId="77777777" w:rsidR="001B1FF4" w:rsidRPr="00E90F77" w:rsidRDefault="00DB5E96" w:rsidP="003B73F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Выражение характера человека, его социального положения и образа эпохи в скульптурном портрете. </w:t>
      </w:r>
    </w:p>
    <w:p w14:paraId="527FEAC9" w14:textId="77777777" w:rsidR="001B1FF4" w:rsidRPr="00E90F77" w:rsidRDefault="00DB5E96" w:rsidP="003B73F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Значение свойств художественных материалов в создании скульптурного портрета. </w:t>
      </w:r>
    </w:p>
    <w:p w14:paraId="2806CD5F" w14:textId="77777777" w:rsidR="001B1FF4" w:rsidRPr="00E90F77" w:rsidRDefault="00DB5E96" w:rsidP="003B73F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Живописное изображение портрета. Роль цвета в живописном портретном образе в произведениях выдающихся живописцев. </w:t>
      </w:r>
    </w:p>
    <w:p w14:paraId="5A227833" w14:textId="77777777" w:rsidR="001B1FF4" w:rsidRPr="00E90F77" w:rsidRDefault="00DB5E96" w:rsidP="003B73F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Опыт работы над созданием живописного портрета. </w:t>
      </w:r>
    </w:p>
    <w:p w14:paraId="3EFC8263" w14:textId="77777777" w:rsidR="001B1FF4" w:rsidRPr="00E90F77" w:rsidRDefault="00DB5E96" w:rsidP="003B73F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Пейзаж. </w:t>
      </w:r>
    </w:p>
    <w:p w14:paraId="6BE0F2FE" w14:textId="77777777" w:rsidR="001B1FF4" w:rsidRPr="00E90F77" w:rsidRDefault="00DB5E96" w:rsidP="003B73F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lastRenderedPageBreak/>
        <w:t xml:space="preserve">Особенности изображения пространства в эпоху Древнего мира, в средневековом искусстве и в эпоху Возрождения. </w:t>
      </w:r>
    </w:p>
    <w:p w14:paraId="625D0E35" w14:textId="77777777" w:rsidR="001B1FF4" w:rsidRPr="00E90F77" w:rsidRDefault="00DB5E96" w:rsidP="003B73F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Правила построения линейной перспективы в изображении пространства. </w:t>
      </w:r>
    </w:p>
    <w:p w14:paraId="6B312457" w14:textId="77777777" w:rsidR="001B1FF4" w:rsidRPr="00E90F77" w:rsidRDefault="00DB5E96" w:rsidP="003B73F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Правила воздушной перспективы, построения переднего, среднего и дальнего планов при изображении пейзажа. </w:t>
      </w:r>
    </w:p>
    <w:p w14:paraId="1D6B4805" w14:textId="77777777" w:rsidR="001B1FF4" w:rsidRPr="00E90F77" w:rsidRDefault="00DB5E96" w:rsidP="003B73F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Особенности изображения разных состояний природы и её освещения. Романтический пейзаж. Морские пейзажи И. Айвазовского. </w:t>
      </w:r>
    </w:p>
    <w:p w14:paraId="33EA2A02" w14:textId="574C1916" w:rsidR="00DB5E96" w:rsidRPr="00E90F77" w:rsidRDefault="00DB5E96" w:rsidP="003B73F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Особенности изображения природы в творчестве импрессионистов и постимпрессионистов. Представления о пленэрной живописи и колористической изменчивости состояний природы.</w:t>
      </w:r>
    </w:p>
    <w:p w14:paraId="77C8CBDE" w14:textId="77777777" w:rsidR="001B1FF4" w:rsidRPr="00E90F77" w:rsidRDefault="00DB5E96" w:rsidP="003B73F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Живописное изображение различных состояний природы. Пейзаж в истории русской живописи и его значение в отечественной культуре. История становления картины Родины в развитии отечественной пейзажной живописи XIX в. </w:t>
      </w:r>
    </w:p>
    <w:p w14:paraId="153F1A8A" w14:textId="77777777" w:rsidR="001B1FF4" w:rsidRPr="00E90F77" w:rsidRDefault="00DB5E96" w:rsidP="003B73F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Становление образа родной природы в произведениях А. Венецианова и его учеников: А. Саврасова, И. Шишкина. Пейзажная живопись И. Левитана и её значение для русской культуры. Значение художественного образа отечественного пейзажа в развитии чувства Родины. </w:t>
      </w:r>
    </w:p>
    <w:p w14:paraId="1608D21B" w14:textId="77777777" w:rsidR="001B1FF4" w:rsidRPr="00E90F77" w:rsidRDefault="00DB5E96" w:rsidP="003B73F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Творческий опыт в создании композиционного живописного пейзажа своей Родины. </w:t>
      </w:r>
    </w:p>
    <w:p w14:paraId="6A55C900" w14:textId="77777777" w:rsidR="001B1FF4" w:rsidRPr="00E90F77" w:rsidRDefault="00DB5E96" w:rsidP="003B73F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Графический образ пейзажа в работах выдающихся мастеров. Средства выразительности в графическом рисунке и многообразие графических техник. </w:t>
      </w:r>
    </w:p>
    <w:p w14:paraId="23A20F30" w14:textId="77777777" w:rsidR="001B1FF4" w:rsidRPr="00E90F77" w:rsidRDefault="00DB5E96" w:rsidP="003B73F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Графические зарисовки и графическая композиция на темы окружающей природы. </w:t>
      </w:r>
    </w:p>
    <w:p w14:paraId="3ADF40A3" w14:textId="77777777" w:rsidR="001B1FF4" w:rsidRPr="00E90F77" w:rsidRDefault="00DB5E96" w:rsidP="003B73F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Городской пейзаж в творчестве мастеров искусства. Многообразие в понимании образа города. </w:t>
      </w:r>
    </w:p>
    <w:p w14:paraId="4D50A2E0" w14:textId="77777777" w:rsidR="001B1FF4" w:rsidRPr="00E90F77" w:rsidRDefault="00DB5E96" w:rsidP="003B73F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Город как материальное воплощение отечественной истории и культурного наследия. Задачи охраны культурного наследия и исторического образа в жизни современного города. </w:t>
      </w:r>
    </w:p>
    <w:p w14:paraId="7A7D8C79" w14:textId="77777777" w:rsidR="001B1FF4" w:rsidRPr="00E90F77" w:rsidRDefault="00DB5E96" w:rsidP="003B73F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Опыт изображения городского пейзажа. Наблюдательная перспектива и ритмическая организация плоскости изображения. </w:t>
      </w:r>
    </w:p>
    <w:p w14:paraId="66B06D61" w14:textId="77777777" w:rsidR="001B1FF4" w:rsidRPr="00E90F77" w:rsidRDefault="00DB5E96" w:rsidP="003B73F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Бытовой жанр в изобразительном искусстве. </w:t>
      </w:r>
    </w:p>
    <w:p w14:paraId="3B8A9C38" w14:textId="77777777" w:rsidR="001B1FF4" w:rsidRPr="00E90F77" w:rsidRDefault="00DB5E96" w:rsidP="003B73F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Изображение труда и бытовой жизни людей в традициях искусства разных эпох. Значение художественного изображения бытовой жизни людей в понимании истории человечества и современной жизни. </w:t>
      </w:r>
    </w:p>
    <w:p w14:paraId="10E90B4B" w14:textId="77777777" w:rsidR="001B1FF4" w:rsidRPr="00E90F77" w:rsidRDefault="00DB5E96" w:rsidP="003B73F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Жанровая картина как обобщение жизненных впечатлений художника. Тема, сюжет, содержание в жанровой картине. Образ нравственных и ценностных смыслов в жанровой картине и роль картины в их утверждении. </w:t>
      </w:r>
    </w:p>
    <w:p w14:paraId="0BEC22DA" w14:textId="77777777" w:rsidR="001B1FF4" w:rsidRPr="00E90F77" w:rsidRDefault="00DB5E96" w:rsidP="003B73F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Работа над сюжетной композицией. Композиция как целостность в организации художественных выразительных средств и взаимосвязи всех компонентов произведения. </w:t>
      </w:r>
    </w:p>
    <w:p w14:paraId="492CEC97" w14:textId="77777777" w:rsidR="001B1FF4" w:rsidRPr="00E90F77" w:rsidRDefault="00DB5E96" w:rsidP="003B73F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Исторический жанр в изобразительном искусстве. </w:t>
      </w:r>
    </w:p>
    <w:p w14:paraId="703D3E97" w14:textId="77777777" w:rsidR="001B1FF4" w:rsidRPr="00E90F77" w:rsidRDefault="00DB5E96" w:rsidP="003B73F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lastRenderedPageBreak/>
        <w:t xml:space="preserve">Историческая тема в искусстве как изображение наиболее значительных событий в жизни общества. </w:t>
      </w:r>
    </w:p>
    <w:p w14:paraId="55A06BC9" w14:textId="77777777" w:rsidR="001B1FF4" w:rsidRPr="00E90F77" w:rsidRDefault="00DB5E96" w:rsidP="003B73F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Жанровые разновидности исторической картины в зависимости от сюжета: мифологическая картина, картина на библейские темы, батальная картина и другие. </w:t>
      </w:r>
    </w:p>
    <w:p w14:paraId="5D97B609" w14:textId="77777777" w:rsidR="001B1FF4" w:rsidRPr="00E90F77" w:rsidRDefault="00DB5E96" w:rsidP="003B73F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Историческая картина в русском искусстве XIX в. и её особое место в развитии отечественной культуры. </w:t>
      </w:r>
    </w:p>
    <w:p w14:paraId="54191BE4" w14:textId="2ED671FF" w:rsidR="001B1FF4" w:rsidRPr="00E90F77" w:rsidRDefault="00DB5E96" w:rsidP="003B73F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Картина К. Брюллова «Последний день Помпеи», исторические картины в творчестве В. Сурикова и других. Исторический образ России в картинах ХХ</w:t>
      </w:r>
      <w:r w:rsidR="001B1FF4"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 </w:t>
      </w: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в. </w:t>
      </w:r>
    </w:p>
    <w:p w14:paraId="7678F2C4" w14:textId="77777777" w:rsidR="001B1FF4" w:rsidRPr="00E90F77" w:rsidRDefault="00DB5E96" w:rsidP="003B73F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Работа над сюжетной композицией. Этапы длительного периода работы художника над исторической картиной: идея и эскизы, сбор материала и работа над этюдами, уточнения композиции в эскизах, картон композиции, работа над холстом. </w:t>
      </w:r>
    </w:p>
    <w:p w14:paraId="21C4E653" w14:textId="77777777" w:rsidR="001B1FF4" w:rsidRPr="00E90F77" w:rsidRDefault="00DB5E96" w:rsidP="003B73F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Разработка эскизов композиции на историческую тему с опорой на собранный материал по задуманному сюжету. </w:t>
      </w:r>
    </w:p>
    <w:p w14:paraId="29F35E42" w14:textId="77777777" w:rsidR="001B1FF4" w:rsidRPr="00E90F77" w:rsidRDefault="00DB5E96" w:rsidP="003B73F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Библейские темы в изобразительном искусстве. </w:t>
      </w:r>
    </w:p>
    <w:p w14:paraId="0C93AD2B" w14:textId="77777777" w:rsidR="001B1FF4" w:rsidRPr="00E90F77" w:rsidRDefault="00DB5E96" w:rsidP="003B73F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Исторические картины на библейские темы: место и значение сюжетов Священной истории в европейской культуре. </w:t>
      </w:r>
    </w:p>
    <w:p w14:paraId="42235745" w14:textId="77777777" w:rsidR="001B1FF4" w:rsidRPr="00E90F77" w:rsidRDefault="00DB5E96" w:rsidP="003B73F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Вечные темы и их нравственное и духовно-ценностное выражение как «духовная ось», соединяющая жизненные позиции разных поколений. </w:t>
      </w:r>
    </w:p>
    <w:p w14:paraId="541D7947" w14:textId="03B48287" w:rsidR="001B1FF4" w:rsidRPr="00E90F77" w:rsidRDefault="00DB5E96" w:rsidP="003B73F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Произведения на библейские темы Леонардо да Винчи, Рафаэля, Рембрандта, в скульптуре «Пьета» Микеланджело и других. Библейские темы в отечественных картинах XIX в. (А. Иванов. «Явление Христа народу», И.</w:t>
      </w:r>
      <w:r w:rsidR="001B1FF4"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 </w:t>
      </w: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Крамской. «Христос в пустыне», Н. </w:t>
      </w:r>
      <w:proofErr w:type="spellStart"/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Ге</w:t>
      </w:r>
      <w:proofErr w:type="spellEnd"/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. «Тайная вечеря», В. Поленов. «Христос и грешница»). Иконопись как великое проявление русской культуры. Язык изображения в иконе – его религиозный и символический смысл. </w:t>
      </w:r>
    </w:p>
    <w:p w14:paraId="040E08C5" w14:textId="77777777" w:rsidR="001B1FF4" w:rsidRPr="00E90F77" w:rsidRDefault="00DB5E96" w:rsidP="003B73F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Великие русские иконописцы: духовный свет икон Андрея Рублёва, Феофана Грека, Дионисия. </w:t>
      </w:r>
    </w:p>
    <w:p w14:paraId="3EAB0CFB" w14:textId="77777777" w:rsidR="001B1FF4" w:rsidRPr="00E90F77" w:rsidRDefault="00DB5E96" w:rsidP="003B73F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Работа над эскизом сюжетной композиции. </w:t>
      </w:r>
    </w:p>
    <w:p w14:paraId="6300E5C4" w14:textId="297312F5" w:rsidR="00DB5E96" w:rsidRPr="00E90F77" w:rsidRDefault="00DB5E96" w:rsidP="003B73F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Роль и значение изобразительного искусства в жизни людей: образ мира в изобразительном искусстве.</w:t>
      </w:r>
    </w:p>
    <w:p w14:paraId="02F83C1D" w14:textId="6EE10AFF" w:rsidR="00DB5E96" w:rsidRPr="00E90F77" w:rsidRDefault="00501BB4" w:rsidP="003B73F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ВАРИАТИВНЫЕ МОДУЛИ</w:t>
      </w:r>
    </w:p>
    <w:p w14:paraId="2E5535D0" w14:textId="77777777" w:rsidR="00501BB4" w:rsidRPr="00E90F77" w:rsidRDefault="00501BB4" w:rsidP="003B73F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/>
          <w:bCs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b/>
          <w:bCs/>
          <w:color w:val="0D0D0D" w:themeColor="text1" w:themeTint="F2"/>
          <w:sz w:val="28"/>
          <w:szCs w:val="28"/>
        </w:rPr>
        <w:t>Вариативный модуль. Модуль № 3 «Архитектура и дизайн»</w:t>
      </w:r>
    </w:p>
    <w:p w14:paraId="75F95B42" w14:textId="77777777" w:rsidR="00501BB4" w:rsidRPr="00E90F77" w:rsidRDefault="00501BB4" w:rsidP="003B73F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Архитектура и дизайн – искусства художественной постройки – конструктивные искусства. </w:t>
      </w:r>
    </w:p>
    <w:p w14:paraId="754BA374" w14:textId="77777777" w:rsidR="00501BB4" w:rsidRPr="00E90F77" w:rsidRDefault="00501BB4" w:rsidP="003B73F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Дизайн и архитектура как создатели «второй природы» – предметно-пространственной среды жизни людей. </w:t>
      </w:r>
    </w:p>
    <w:p w14:paraId="535CCE9C" w14:textId="732BE05F" w:rsidR="00501BB4" w:rsidRPr="00E90F77" w:rsidRDefault="00501BB4" w:rsidP="003B73F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Функциональность предметно-пространственной среды и выражение в ней мировосприятия, духовно-ценностных позиций общества.</w:t>
      </w:r>
    </w:p>
    <w:p w14:paraId="302BFC8F" w14:textId="77777777" w:rsidR="00501BB4" w:rsidRPr="00E90F77" w:rsidRDefault="00501BB4" w:rsidP="003B73F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Материальная культура человечества как уникальная информация о жизни людей в разные исторические эпохи. </w:t>
      </w:r>
    </w:p>
    <w:p w14:paraId="58B00CBD" w14:textId="77777777" w:rsidR="00501BB4" w:rsidRPr="00E90F77" w:rsidRDefault="00501BB4" w:rsidP="003B73F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Роль архитектуры в понимании человеком своей идентичности. Задачи сохранения культурного наследия и природного ландшафта. </w:t>
      </w:r>
    </w:p>
    <w:p w14:paraId="291C1559" w14:textId="77777777" w:rsidR="00501BB4" w:rsidRPr="00E90F77" w:rsidRDefault="00501BB4" w:rsidP="003B73F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lastRenderedPageBreak/>
        <w:t xml:space="preserve">Возникновение архитектуры и дизайна на разных этапах общественного развития. Единство функционального и художественного – целесообразности и красоты. </w:t>
      </w:r>
    </w:p>
    <w:p w14:paraId="02F6E5A9" w14:textId="77777777" w:rsidR="00501BB4" w:rsidRPr="00E90F77" w:rsidRDefault="00501BB4" w:rsidP="003B73F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Графический дизайн. </w:t>
      </w:r>
    </w:p>
    <w:p w14:paraId="156259F2" w14:textId="77777777" w:rsidR="00501BB4" w:rsidRPr="00E90F77" w:rsidRDefault="00501BB4" w:rsidP="003B73F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Композиция как основа реализации замысла в любой творческой деятельности. Основы формальной композиции в конструктивных искусствах. </w:t>
      </w:r>
    </w:p>
    <w:p w14:paraId="0778EB11" w14:textId="54D5491A" w:rsidR="00501BB4" w:rsidRPr="00E90F77" w:rsidRDefault="00501BB4" w:rsidP="003B73F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Элементы композиции в графическом дизайне: пятно, линия, цвет, буква, текст и изображение.</w:t>
      </w:r>
    </w:p>
    <w:p w14:paraId="72869807" w14:textId="77777777" w:rsidR="00501BB4" w:rsidRPr="00E90F77" w:rsidRDefault="00501BB4" w:rsidP="003B73F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Формальная композиция как композиционное построение на основе сочетания геометрических фигур, без предметного содержания. </w:t>
      </w:r>
    </w:p>
    <w:p w14:paraId="33B26A96" w14:textId="77777777" w:rsidR="00501BB4" w:rsidRPr="00E90F77" w:rsidRDefault="00501BB4" w:rsidP="003B73F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Основные свойства композиции: целостность и соподчинённость элементов. </w:t>
      </w:r>
    </w:p>
    <w:p w14:paraId="023B9CFD" w14:textId="30832F18" w:rsidR="00501BB4" w:rsidRPr="00E90F77" w:rsidRDefault="00501BB4" w:rsidP="003B73F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Ритмическая организация элементов: выделение доминанты, симметрия и асимметрия, динамическая и статичная композиция, контраст, нюанс, акцент, замкнутость или открытость композиции. </w:t>
      </w:r>
    </w:p>
    <w:p w14:paraId="28641A05" w14:textId="77777777" w:rsidR="00501BB4" w:rsidRPr="00E90F77" w:rsidRDefault="00501BB4" w:rsidP="003B73F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Практические упражнения по созданию композиции с вариативным ритмическим расположением геометрических фигур на плоскости. </w:t>
      </w:r>
    </w:p>
    <w:p w14:paraId="53CC69CD" w14:textId="4402542D" w:rsidR="00501BB4" w:rsidRPr="00E90F77" w:rsidRDefault="00501BB4" w:rsidP="003B73F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Роль цвета в организации композиционного пространства. Функциональные задачи цвета в конструктивных искусствах.</w:t>
      </w:r>
    </w:p>
    <w:p w14:paraId="5C37966B" w14:textId="77777777" w:rsidR="00501BB4" w:rsidRPr="00E90F77" w:rsidRDefault="00501BB4" w:rsidP="003B73F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Цвет и законы колористики. Применение локального цвета. Цветовой акцент, ритм цветовых форм, доминанта. </w:t>
      </w:r>
    </w:p>
    <w:p w14:paraId="19D9F4B0" w14:textId="77777777" w:rsidR="00501BB4" w:rsidRPr="00E90F77" w:rsidRDefault="00501BB4" w:rsidP="003B73F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Шрифты и шрифтовая композиция в графическом дизайне. Форма буквы как изобразительно-смысловой символ. </w:t>
      </w:r>
    </w:p>
    <w:p w14:paraId="08C0D406" w14:textId="77777777" w:rsidR="00501BB4" w:rsidRPr="00E90F77" w:rsidRDefault="00501BB4" w:rsidP="003B73F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Шрифт и содержание текста. Стилизация шрифта. </w:t>
      </w:r>
    </w:p>
    <w:p w14:paraId="5E2F6B40" w14:textId="77777777" w:rsidR="00501BB4" w:rsidRPr="00E90F77" w:rsidRDefault="00501BB4" w:rsidP="003B73F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Типографика. Понимание типографской строки как элемента плоскостной композиции. </w:t>
      </w:r>
    </w:p>
    <w:p w14:paraId="487BEC7E" w14:textId="6892AE23" w:rsidR="00501BB4" w:rsidRPr="00E90F77" w:rsidRDefault="00501BB4" w:rsidP="003B73F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Выполнение аналитических и практических работ по теме «Буква – изобразительный элемент композиции».</w:t>
      </w:r>
    </w:p>
    <w:p w14:paraId="469D93E9" w14:textId="77777777" w:rsidR="00501BB4" w:rsidRPr="00E90F77" w:rsidRDefault="00501BB4" w:rsidP="003B73F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Логотип как графический знак, эмблема или стилизованный графический символ. Функции логотипа. Шрифтовой логотип. Знаковый логотип. </w:t>
      </w:r>
    </w:p>
    <w:p w14:paraId="061BEDDF" w14:textId="77777777" w:rsidR="00501BB4" w:rsidRPr="00E90F77" w:rsidRDefault="00501BB4" w:rsidP="003B73F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Композиционные основы макетирования в графическом дизайне при соединении текста и изображения. </w:t>
      </w:r>
    </w:p>
    <w:p w14:paraId="0ED33840" w14:textId="77777777" w:rsidR="00501BB4" w:rsidRPr="00E90F77" w:rsidRDefault="00501BB4" w:rsidP="003B73F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Искусство плаката. Синтез слова и изображения. Изобразительный язык плаката. Композиционный монтаж изображения и текста в плакате, рекламе, поздравительной открытке. </w:t>
      </w:r>
    </w:p>
    <w:p w14:paraId="3ADF616E" w14:textId="78812E1E" w:rsidR="00501BB4" w:rsidRPr="00E90F77" w:rsidRDefault="00501BB4" w:rsidP="003B73F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Многообразие форм графического дизайна. Дизайн книги и журнала. Элементы, составляющие конструкцию и художественное оформление книги, журнала.</w:t>
      </w:r>
    </w:p>
    <w:p w14:paraId="4BD28A08" w14:textId="77777777" w:rsidR="00501BB4" w:rsidRPr="00E90F77" w:rsidRDefault="00501BB4" w:rsidP="003B73F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Макет разворота книги или журнала по выбранной теме в виде коллажа или на основе компьютерных программ. </w:t>
      </w:r>
    </w:p>
    <w:p w14:paraId="7341E6CC" w14:textId="77777777" w:rsidR="00501BB4" w:rsidRPr="00E90F77" w:rsidRDefault="00501BB4" w:rsidP="003B73F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Макетирование объёмно-пространственных композиций. Композиция плоскостная и пространственная. </w:t>
      </w:r>
    </w:p>
    <w:p w14:paraId="2FD6FDD0" w14:textId="77777777" w:rsidR="00501BB4" w:rsidRPr="00E90F77" w:rsidRDefault="00501BB4" w:rsidP="003B73F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lastRenderedPageBreak/>
        <w:t xml:space="preserve">Композиционная организация пространства. Прочтение плоскостной композиции как «чертежа» пространства. </w:t>
      </w:r>
    </w:p>
    <w:p w14:paraId="0C4E6F89" w14:textId="4AE6610C" w:rsidR="00501BB4" w:rsidRPr="00E90F77" w:rsidRDefault="00501BB4" w:rsidP="003B73F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Макетирование. Введение в макет понятия рельефа местности и способы его обозначения на макете.</w:t>
      </w:r>
    </w:p>
    <w:p w14:paraId="491F254A" w14:textId="77777777" w:rsidR="00501BB4" w:rsidRPr="00E90F77" w:rsidRDefault="00501BB4" w:rsidP="003B73F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Выполнение практических работ по созданию объёмно-пространственных композиций. Объём и пространство. Взаимосвязь объектов в архитектурном макете. </w:t>
      </w:r>
    </w:p>
    <w:p w14:paraId="24D63224" w14:textId="38199969" w:rsidR="00501BB4" w:rsidRPr="00E90F77" w:rsidRDefault="00501BB4" w:rsidP="003B73F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Структура зданий различных архитектурных стилей и эпох: выявление простых объёмов, образующих целостную постройку. Взаимное влияние объёмов и их сочетаний на образный характер постройки.</w:t>
      </w:r>
    </w:p>
    <w:p w14:paraId="08D68EC1" w14:textId="77777777" w:rsidR="00501BB4" w:rsidRPr="00E90F77" w:rsidRDefault="00501BB4" w:rsidP="003B73F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Понятие тектоники как выражение в художественной форме конструктивной сущности сооружения и логики конструктивного соотношения его частей. </w:t>
      </w:r>
    </w:p>
    <w:p w14:paraId="71D6E020" w14:textId="77777777" w:rsidR="00501BB4" w:rsidRPr="00E90F77" w:rsidRDefault="00501BB4" w:rsidP="003B73F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Роль эволюции строительных материалов и строительных технологий в изменении архитектурных конструкций (перекрытия и опора – стоечно-балочная конструкция – архитектура сводов, каркасная каменная архитектура, металлический каркас, железобетон и язык современной архитектуры). </w:t>
      </w:r>
    </w:p>
    <w:p w14:paraId="39233E0A" w14:textId="77777777" w:rsidR="00501BB4" w:rsidRPr="00E90F77" w:rsidRDefault="00501BB4" w:rsidP="003B73F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Многообразие предметного мира, создаваемого человеком. Функция вещи и её форма. Образ времени в предметах, создаваемых человеком. </w:t>
      </w:r>
    </w:p>
    <w:p w14:paraId="4F7C0E4A" w14:textId="5B612708" w:rsidR="00501BB4" w:rsidRPr="00E90F77" w:rsidRDefault="00501BB4" w:rsidP="003B73F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Дизайн предмета как искусство и социальное проектирование. Анализ формы через выявление сочетающихся объёмов. Красота – наиболее полное выявление функции предмета. Влияние развития технологий и материалов на изменение формы предмета.</w:t>
      </w:r>
    </w:p>
    <w:p w14:paraId="357065C2" w14:textId="77777777" w:rsidR="00501BB4" w:rsidRPr="00E90F77" w:rsidRDefault="00501BB4" w:rsidP="003B73F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Выполнение аналитических зарисовок форм бытовых предметов. </w:t>
      </w:r>
    </w:p>
    <w:p w14:paraId="7A603E4C" w14:textId="77777777" w:rsidR="00501BB4" w:rsidRPr="00E90F77" w:rsidRDefault="00501BB4" w:rsidP="003B73F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Творческое проектирование предметов быта с определением их функций и материала изготовления. </w:t>
      </w:r>
    </w:p>
    <w:p w14:paraId="758C93B1" w14:textId="77777777" w:rsidR="00501BB4" w:rsidRPr="00E90F77" w:rsidRDefault="00501BB4" w:rsidP="003B73F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Цвет в архитектуре и дизайне. Эмоциональное и формообразующее значение цвета в дизайне и архитектуре. Влияние цвета на восприятие формы объектов архитектуры и дизайна. </w:t>
      </w:r>
    </w:p>
    <w:p w14:paraId="4858C5AD" w14:textId="5942DFB2" w:rsidR="00501BB4" w:rsidRPr="00E90F77" w:rsidRDefault="00501BB4" w:rsidP="003B73F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Конструирование объектов дизайна или архитектурное макетирование с использованием цвета.</w:t>
      </w:r>
    </w:p>
    <w:p w14:paraId="6D511C37" w14:textId="77777777" w:rsidR="00501BB4" w:rsidRPr="00E90F77" w:rsidRDefault="00501BB4" w:rsidP="003B73F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Социальное значение дизайна и архитектуры как среды жизни человека. </w:t>
      </w:r>
    </w:p>
    <w:p w14:paraId="31B6B1B4" w14:textId="77777777" w:rsidR="00501BB4" w:rsidRPr="00E90F77" w:rsidRDefault="00501BB4" w:rsidP="003B73F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Образ и стиль материальной культуры прошлого. Смена стилей как отражение эволюции образа жизни, изменения мировоззрения людей и развития производственных возможностей. Художественно-аналитический обзор развития образно-стилевого языка архитектуры как этапов духовной, художественной и материальной культуры разных народов и эпох. </w:t>
      </w:r>
    </w:p>
    <w:p w14:paraId="0A0460CA" w14:textId="5BB45F3E" w:rsidR="00501BB4" w:rsidRPr="00E90F77" w:rsidRDefault="00501BB4" w:rsidP="003B73F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Архитектура народного жилища, храмовая архитектура, частный дом в предметно-пространственной среде жизни разных народов.</w:t>
      </w:r>
    </w:p>
    <w:p w14:paraId="71B945DD" w14:textId="77777777" w:rsidR="00501BB4" w:rsidRPr="00E90F77" w:rsidRDefault="00501BB4" w:rsidP="003B73F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Выполнение заданий по теме «Архитектурные образы прошлых эпох» в виде аналитических зарисовок известных архитектурных памятников по фотографиям и другим видам изображения. </w:t>
      </w:r>
    </w:p>
    <w:p w14:paraId="61C51442" w14:textId="3FB211F9" w:rsidR="00501BB4" w:rsidRPr="00E90F77" w:rsidRDefault="00501BB4" w:rsidP="003B73F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lastRenderedPageBreak/>
        <w:t>Пути развития современной архитектуры и дизайна: город сегодня и завтра.</w:t>
      </w:r>
    </w:p>
    <w:p w14:paraId="0E02B5FB" w14:textId="6BBA3661" w:rsidR="00501BB4" w:rsidRPr="00E90F77" w:rsidRDefault="00501BB4" w:rsidP="003B73F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Архитектурная и градостроительная революция XX в. Её технологические и эстетические предпосылки и истоки. Социальный аспект «перестройки» в архитектуре.</w:t>
      </w:r>
    </w:p>
    <w:p w14:paraId="5A22E9B9" w14:textId="2D6844A4" w:rsidR="00501BB4" w:rsidRPr="00E90F77" w:rsidRDefault="00501BB4" w:rsidP="003B73F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Отрицание канонов и сохранение наследия с учётом нового уровня материально-строительной техники. Приоритет функционализма. Проблема урбанизации ландшафта, безликости и агрессивности среды современного города.</w:t>
      </w:r>
    </w:p>
    <w:p w14:paraId="61B58E66" w14:textId="77777777" w:rsidR="00501BB4" w:rsidRPr="00E90F77" w:rsidRDefault="00501BB4" w:rsidP="003B73F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Пространство городской среды. Исторические формы планировки городской среды и их связь с образом жизни людей. </w:t>
      </w:r>
    </w:p>
    <w:p w14:paraId="663CEAB1" w14:textId="086D3C78" w:rsidR="00501BB4" w:rsidRPr="00E90F77" w:rsidRDefault="00501BB4" w:rsidP="003B73F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Роль цвета в формировании пространства. Схема-планировка и реальность.</w:t>
      </w:r>
    </w:p>
    <w:p w14:paraId="3008504A" w14:textId="141E107D" w:rsidR="00501BB4" w:rsidRPr="00E90F77" w:rsidRDefault="00501BB4" w:rsidP="003B73F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Современные поиски новой эстетики в градостроительстве. Выполнение практических работ по теме «Образ современного города и архитектурного стиля будущего»: фотоколлажа или фантазийной зарисовки города будущего.</w:t>
      </w:r>
    </w:p>
    <w:p w14:paraId="0853FEEE" w14:textId="606B34C5" w:rsidR="00501BB4" w:rsidRPr="00E90F77" w:rsidRDefault="00501BB4" w:rsidP="003B73F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Индивидуальный образ каждого города. Неповторимость исторических кварталов и значение культурного наследия для современной жизни людей.</w:t>
      </w:r>
    </w:p>
    <w:p w14:paraId="35F537C9" w14:textId="0BD44D99" w:rsidR="00501BB4" w:rsidRPr="00E90F77" w:rsidRDefault="00501BB4" w:rsidP="003B73F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Дизайн городской среды. Малые архитектурные формы. Роль малых архитектурных форм и архитектурного дизайна в организации городской среды и индивидуальном образе города.</w:t>
      </w:r>
    </w:p>
    <w:p w14:paraId="17C2CB2C" w14:textId="19679614" w:rsidR="00501BB4" w:rsidRPr="00E90F77" w:rsidRDefault="00501BB4" w:rsidP="003B73F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Проектирование дизайна объектов городской среды. Устройство пешеходных зон в городах, установка городской мебели (скамьи, «диваны» и прочие), киосков, информационных блоков, блоков локального озеленения и другое.</w:t>
      </w:r>
    </w:p>
    <w:p w14:paraId="48B9A1B8" w14:textId="6AB1ACDD" w:rsidR="00501BB4" w:rsidRPr="00E90F77" w:rsidRDefault="00501BB4" w:rsidP="003B73F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Выполнение практической работы по теме «Проектирование дизайна объектов городской среды» в виде создания </w:t>
      </w:r>
      <w:proofErr w:type="spellStart"/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коллажнографической</w:t>
      </w:r>
      <w:proofErr w:type="spellEnd"/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композиции или дизайн-проекта оформления витрины магазина.</w:t>
      </w:r>
    </w:p>
    <w:p w14:paraId="3F521B09" w14:textId="3D4182A9" w:rsidR="00501BB4" w:rsidRPr="00E90F77" w:rsidRDefault="00501BB4" w:rsidP="003B73F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Интерьер и предметный мир в доме. Назначение помещения и построение его интерьера. Дизайн пространственно-предметной среды интерьера.</w:t>
      </w:r>
    </w:p>
    <w:p w14:paraId="0753E547" w14:textId="153E6836" w:rsidR="00501BB4" w:rsidRPr="00E90F77" w:rsidRDefault="00501BB4" w:rsidP="003B73F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Образно-стилевое единство материальной культуры каждой эпохи. Интерьер как отражение стиля жизни его хозяев.</w:t>
      </w:r>
    </w:p>
    <w:p w14:paraId="260D8C84" w14:textId="4BE41058" w:rsidR="00501BB4" w:rsidRPr="00E90F77" w:rsidRDefault="00501BB4" w:rsidP="003B73F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Зонирование интерьера – создание многофункционального пространства. Отделочные материалы, введение фактуры и цвета в интерьер.</w:t>
      </w:r>
    </w:p>
    <w:p w14:paraId="4A3CC561" w14:textId="163098CA" w:rsidR="00AA104A" w:rsidRPr="00E90F77" w:rsidRDefault="00AA104A" w:rsidP="003B73F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Интерьеры общественных зданий (театр, кафе, вокзал, офис, школа).</w:t>
      </w:r>
    </w:p>
    <w:p w14:paraId="298E55E7" w14:textId="6162478F" w:rsidR="00AA104A" w:rsidRPr="00E90F77" w:rsidRDefault="00AA104A" w:rsidP="003B73F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Выполнение практической и аналитической работы по теме «Роль вещи в образно-стилевом решении интерьера» в форме создания коллажной композиции.</w:t>
      </w:r>
    </w:p>
    <w:p w14:paraId="2304D0A8" w14:textId="12603269" w:rsidR="00AA104A" w:rsidRPr="00E90F77" w:rsidRDefault="00AA104A" w:rsidP="003B73F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Организация архитектурно-ландшафтного пространства. Город в единстве с ландшафтно-парковой средой.</w:t>
      </w:r>
    </w:p>
    <w:p w14:paraId="56EF5511" w14:textId="77777777" w:rsidR="00AA104A" w:rsidRPr="00E90F77" w:rsidRDefault="00AA104A" w:rsidP="003B73F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Основные школы ландшафтного дизайна. Особенности ландшафта русской усадебной территории и задачи сохранения исторического наследия. Традиции графического языка ландшафтных проектов. </w:t>
      </w:r>
    </w:p>
    <w:p w14:paraId="0916CDEA" w14:textId="0AC58797" w:rsidR="00501BB4" w:rsidRPr="00E90F77" w:rsidRDefault="00AA104A" w:rsidP="003B73F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lastRenderedPageBreak/>
        <w:t>Выполнение дизайн-проекта территории парка или приусадебного участка в виде схемы-чертежа.</w:t>
      </w:r>
    </w:p>
    <w:p w14:paraId="7E3560DD" w14:textId="6FEAFD55" w:rsidR="00AA104A" w:rsidRPr="00E90F77" w:rsidRDefault="00AA104A" w:rsidP="003B73F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Единство эстетического и функционального в объёмно-пространственной организации среды жизнедеятельности людей.</w:t>
      </w:r>
    </w:p>
    <w:p w14:paraId="70F20C30" w14:textId="0F7AAA7C" w:rsidR="00AA104A" w:rsidRPr="00E90F77" w:rsidRDefault="00AA104A" w:rsidP="003B73F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Образ человека и индивидуальное проектирование.</w:t>
      </w:r>
    </w:p>
    <w:p w14:paraId="462438D7" w14:textId="54864FD9" w:rsidR="00AA104A" w:rsidRPr="00E90F77" w:rsidRDefault="00AA104A" w:rsidP="003B73F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Организация пространства жилой среды как отражение социального заказа и индивидуальности человека, его вкуса, потребностей и возможностей.</w:t>
      </w:r>
    </w:p>
    <w:p w14:paraId="7CFCD949" w14:textId="10CA90DD" w:rsidR="00501BB4" w:rsidRPr="00E90F77" w:rsidRDefault="00AA104A" w:rsidP="003B73F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Образно-личностное проектирование в дизайне и архитектуре.</w:t>
      </w:r>
    </w:p>
    <w:p w14:paraId="790F2188" w14:textId="77777777" w:rsidR="00AA104A" w:rsidRPr="00E90F77" w:rsidRDefault="00AA104A" w:rsidP="003B73F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Проектные работы по созданию облика частного дома, комнаты и сада. Дизайн предметной среды в интерьере частного дома. Мода и культура как параметры создания собственного костюма или комплекта одежды. </w:t>
      </w:r>
    </w:p>
    <w:p w14:paraId="43CEAB5F" w14:textId="131A7535" w:rsidR="00501BB4" w:rsidRPr="00E90F77" w:rsidRDefault="00AA104A" w:rsidP="003B73F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Костюм как образ человека. Стиль в одежде. Соответствие материи и формы. Целесообразность и мода. Мода как ответ на изменения в укладе жизни, как бизнес и в качестве манипулирования массовым сознанием.</w:t>
      </w:r>
    </w:p>
    <w:p w14:paraId="311760B3" w14:textId="77777777" w:rsidR="00AA104A" w:rsidRPr="00E90F77" w:rsidRDefault="00AA104A" w:rsidP="003B73F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Характерные особенности современной одежды. Молодёжная субкультура и подростковая мода. Унификация одежды и индивидуальный стиль. Ансамбль в костюме. Роль фантазии и вкуса в подборе одежды. </w:t>
      </w:r>
    </w:p>
    <w:p w14:paraId="460438BB" w14:textId="77777777" w:rsidR="00AA104A" w:rsidRPr="00E90F77" w:rsidRDefault="00AA104A" w:rsidP="003B73F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Выполнение практических творческих эскизов по теме «Дизайн современной одежды». </w:t>
      </w:r>
    </w:p>
    <w:p w14:paraId="68275FB6" w14:textId="77777777" w:rsidR="00AA104A" w:rsidRPr="00E90F77" w:rsidRDefault="00AA104A" w:rsidP="003B73F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Искусство грима и причёски. Форма лица и причёска. Макияж дневной, вечерний и карнавальный. Грим бытовой и сценический. </w:t>
      </w:r>
    </w:p>
    <w:p w14:paraId="2B92C751" w14:textId="77777777" w:rsidR="00AA104A" w:rsidRPr="00E90F77" w:rsidRDefault="00AA104A" w:rsidP="003B73F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Имидж-дизайн и его связь с публичностью, технологией социального поведения, рекламой, общественной деятельностью. </w:t>
      </w:r>
    </w:p>
    <w:p w14:paraId="5232765B" w14:textId="498FC559" w:rsidR="00AA104A" w:rsidRPr="00E90F77" w:rsidRDefault="00AA104A" w:rsidP="003B73F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Дизайн и архитектура – средства организации среды жизни людей и строительства нового мира.</w:t>
      </w:r>
    </w:p>
    <w:p w14:paraId="35830BC8" w14:textId="141A80E8" w:rsidR="00AA104A" w:rsidRPr="00E90F77" w:rsidRDefault="00AA104A" w:rsidP="003B73F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/>
          <w:bCs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b/>
          <w:bCs/>
          <w:color w:val="0D0D0D" w:themeColor="text1" w:themeTint="F2"/>
          <w:sz w:val="28"/>
          <w:szCs w:val="28"/>
        </w:rPr>
        <w:t>Вариативный модуль. Модуль № 4 «Изображение в синтетических, экранных видах искусства и художественная фотография»</w:t>
      </w:r>
    </w:p>
    <w:p w14:paraId="7E3BF95B" w14:textId="77777777" w:rsidR="004E39DF" w:rsidRPr="00E90F77" w:rsidRDefault="004E39DF" w:rsidP="003B73F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Синтетические – пространственно-временные виды искусства. Роль изображения в синтетических искусствах в соединении со словом, музыкой, движением. </w:t>
      </w:r>
    </w:p>
    <w:p w14:paraId="132F30AC" w14:textId="2A9469C4" w:rsidR="004E39DF" w:rsidRPr="00E90F77" w:rsidRDefault="004E39DF" w:rsidP="003B73F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Значение развития технологий в становлении новых видов искусства.</w:t>
      </w:r>
    </w:p>
    <w:p w14:paraId="6736562A" w14:textId="77777777" w:rsidR="004E39DF" w:rsidRPr="00E90F77" w:rsidRDefault="004E39DF" w:rsidP="003B73F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Мультимедиа и объединение множества воспринимаемых человеком информационных средств на экране цифрового искусства. </w:t>
      </w:r>
    </w:p>
    <w:p w14:paraId="4B6157E1" w14:textId="146AFB46" w:rsidR="00AA104A" w:rsidRPr="00E90F77" w:rsidRDefault="004E39DF" w:rsidP="003B73F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Художник и искусство театра.</w:t>
      </w:r>
    </w:p>
    <w:p w14:paraId="67B460AC" w14:textId="12E7563D" w:rsidR="004E39DF" w:rsidRPr="00E90F77" w:rsidRDefault="004E39DF" w:rsidP="003B73F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Рождение театра в древнейших обрядах. История развития искусства театра.</w:t>
      </w:r>
    </w:p>
    <w:p w14:paraId="6E54BFCF" w14:textId="41B868F9" w:rsidR="004E39DF" w:rsidRPr="00E90F77" w:rsidRDefault="004E39DF" w:rsidP="003B73F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Жанровое многообразие театральных представлений, шоу, праздников и их визуальный облик.</w:t>
      </w:r>
    </w:p>
    <w:p w14:paraId="33E0FA8D" w14:textId="5A9FF7FD" w:rsidR="004E39DF" w:rsidRPr="00E90F77" w:rsidRDefault="004E39DF" w:rsidP="003B73F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Роль художника и виды профессиональной деятельности художника в современном театре.</w:t>
      </w:r>
    </w:p>
    <w:p w14:paraId="58F1723D" w14:textId="45F99574" w:rsidR="004E39DF" w:rsidRPr="00E90F77" w:rsidRDefault="004E39DF" w:rsidP="003B73F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Сценография и создание сценического образа. Сотворчество художника-постановщика с драматургом, режиссёром и актёрами.</w:t>
      </w:r>
    </w:p>
    <w:p w14:paraId="63880C13" w14:textId="58F8B981" w:rsidR="00AA104A" w:rsidRPr="00E90F77" w:rsidRDefault="004E39DF" w:rsidP="003B73F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Роль освещения в визуальном облике театрального действия. Бутафорские, пошивочные, декорационные и иные цеха в театре.</w:t>
      </w:r>
    </w:p>
    <w:p w14:paraId="2D7BFB82" w14:textId="085689E7" w:rsidR="004E39DF" w:rsidRPr="00E90F77" w:rsidRDefault="004E39DF" w:rsidP="003B73F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lastRenderedPageBreak/>
        <w:t>Сценический костюм, грим и маска. Стилистическое единство в решении образа спектакля. Выражение в костюме характера персонажа.</w:t>
      </w:r>
    </w:p>
    <w:p w14:paraId="462D30AF" w14:textId="7AF50EE6" w:rsidR="004E39DF" w:rsidRPr="00E90F77" w:rsidRDefault="004E39DF" w:rsidP="003B73F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Творчество художников-постановщиков в истории отечественного искусства (К. Коровин, И. Билибин, А. Головин и других художников-постановщиков). Школьный спектакль и работа художника по его подготовке.</w:t>
      </w:r>
    </w:p>
    <w:p w14:paraId="0B2AE9C3" w14:textId="26497F4C" w:rsidR="004E39DF" w:rsidRPr="00E90F77" w:rsidRDefault="004E39DF" w:rsidP="003B73F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Художник в театре кукол и его ведущая роль как соавтора режиссёра и актёра в процессе создания образа персонажа.</w:t>
      </w:r>
    </w:p>
    <w:p w14:paraId="60D69C9F" w14:textId="4EB1843D" w:rsidR="00AA104A" w:rsidRPr="00E90F77" w:rsidRDefault="004E39DF" w:rsidP="003B73F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Условность и метафора в театральной постановке как образная и авторская интерпретация реальности.</w:t>
      </w:r>
    </w:p>
    <w:p w14:paraId="68126B9A" w14:textId="77777777" w:rsidR="004E39DF" w:rsidRPr="00E90F77" w:rsidRDefault="004E39DF" w:rsidP="003B73F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Художественная фотография. </w:t>
      </w:r>
    </w:p>
    <w:p w14:paraId="76670CCD" w14:textId="77777777" w:rsidR="004E39DF" w:rsidRPr="00E90F77" w:rsidRDefault="004E39DF" w:rsidP="003B73F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Рождение фотографии как технологическая революция запечатления реальности. Искусство и технология. История фотографии: от </w:t>
      </w:r>
      <w:proofErr w:type="spellStart"/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дагеротипа</w:t>
      </w:r>
      <w:proofErr w:type="spellEnd"/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до компьютерных технологий. </w:t>
      </w:r>
    </w:p>
    <w:p w14:paraId="75AA07C4" w14:textId="77777777" w:rsidR="004E39DF" w:rsidRPr="00E90F77" w:rsidRDefault="004E39DF" w:rsidP="003B73F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Современные возможности художественной обработки цифровой фотографии. </w:t>
      </w:r>
    </w:p>
    <w:p w14:paraId="3B628590" w14:textId="6334ACE8" w:rsidR="00501BB4" w:rsidRPr="00E90F77" w:rsidRDefault="004E39DF" w:rsidP="003B73F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Картина мира и «</w:t>
      </w:r>
      <w:proofErr w:type="spellStart"/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Родиноведение</w:t>
      </w:r>
      <w:proofErr w:type="spellEnd"/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» в фотографиях С.М. Прокудина-Горского. Сохранённая история и роль его фотографий в современной отечественной культуре.</w:t>
      </w:r>
    </w:p>
    <w:p w14:paraId="40E49505" w14:textId="77777777" w:rsidR="004E39DF" w:rsidRPr="00E90F77" w:rsidRDefault="004E39DF" w:rsidP="003B73F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Фотография – искусство светописи. Роль света в выявлении формы и фактуры предмета. Примеры художественной фотографии в творчестве профессиональных мастеров. </w:t>
      </w:r>
    </w:p>
    <w:p w14:paraId="5526C69D" w14:textId="77777777" w:rsidR="004E39DF" w:rsidRPr="00E90F77" w:rsidRDefault="004E39DF" w:rsidP="003B73F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Композиция кадра, ракурс, плановость, графический ритм. </w:t>
      </w:r>
    </w:p>
    <w:p w14:paraId="16C590B3" w14:textId="77777777" w:rsidR="004E39DF" w:rsidRPr="00E90F77" w:rsidRDefault="004E39DF" w:rsidP="003B73F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Умения наблюдать и выявлять выразительность и красоту окружающей жизни с помощью фотографии. </w:t>
      </w:r>
    </w:p>
    <w:p w14:paraId="0585853E" w14:textId="77777777" w:rsidR="004E39DF" w:rsidRPr="00E90F77" w:rsidRDefault="004E39DF" w:rsidP="003B73F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Фотопейзаж в творчестве профессиональных фотографов. </w:t>
      </w:r>
    </w:p>
    <w:p w14:paraId="36B9C89A" w14:textId="344CE8A3" w:rsidR="004E39DF" w:rsidRPr="00E90F77" w:rsidRDefault="004E39DF" w:rsidP="003B73F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Образные возможности чёрно-белой и цветной фотографии.</w:t>
      </w:r>
    </w:p>
    <w:p w14:paraId="7E985CAA" w14:textId="77777777" w:rsidR="004E39DF" w:rsidRPr="00E90F77" w:rsidRDefault="004E39DF" w:rsidP="003B73F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Роль тональных контрастов и роль цвета в эмоционально-образном восприятии пейзажа. </w:t>
      </w:r>
    </w:p>
    <w:p w14:paraId="30A0034B" w14:textId="77777777" w:rsidR="004E39DF" w:rsidRPr="00E90F77" w:rsidRDefault="004E39DF" w:rsidP="003B73F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Роль освещения в портретном образе. </w:t>
      </w:r>
    </w:p>
    <w:p w14:paraId="2A5A4291" w14:textId="77777777" w:rsidR="004E39DF" w:rsidRPr="00E90F77" w:rsidRDefault="004E39DF" w:rsidP="003B73F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Фотография постановочная и документальная. </w:t>
      </w:r>
    </w:p>
    <w:p w14:paraId="0F901C25" w14:textId="2694825F" w:rsidR="004E39DF" w:rsidRPr="00E90F77" w:rsidRDefault="004E39DF" w:rsidP="003B73F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Фотопортрет в истории профессиональной фотографии и его связь с направлениями в изобразительном искусстве. </w:t>
      </w:r>
    </w:p>
    <w:p w14:paraId="0BAE6E06" w14:textId="05AB16A3" w:rsidR="004E39DF" w:rsidRPr="00E90F77" w:rsidRDefault="004E39DF" w:rsidP="003B73F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Портрет в фотографии, его общее и особенное по сравнению с живописным и графическим портретом. Опыт выполнения портретных фотографий.</w:t>
      </w:r>
    </w:p>
    <w:p w14:paraId="62D50ABB" w14:textId="77777777" w:rsidR="004E39DF" w:rsidRPr="00E90F77" w:rsidRDefault="004E39DF" w:rsidP="003B73F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Фоторепортаж. Образ события в кадре. Репортажный снимок – свидетельство истории и его значение в сохранении памяти о событии. </w:t>
      </w:r>
    </w:p>
    <w:p w14:paraId="644AA37C" w14:textId="77777777" w:rsidR="004E39DF" w:rsidRPr="00E90F77" w:rsidRDefault="004E39DF" w:rsidP="003B73F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Фоторепортаж – дневник истории. Значение работы военных фотографов. Спортивные фотографии. Образ современности в репортажных фотографиях. </w:t>
      </w:r>
    </w:p>
    <w:p w14:paraId="64DDB6E8" w14:textId="0E761D31" w:rsidR="004E39DF" w:rsidRPr="00E90F77" w:rsidRDefault="004E39DF" w:rsidP="003B73F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«Работать для жизни…» – фотографии Александра Родченко, их значение и влияние на стиль эпохи. </w:t>
      </w:r>
    </w:p>
    <w:p w14:paraId="3A37EC6E" w14:textId="77777777" w:rsidR="004E39DF" w:rsidRPr="00E90F77" w:rsidRDefault="004E39DF" w:rsidP="003B73F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Возможности компьютерной обработки фотографий, задачи преобразования фотографий и границы достоверности. </w:t>
      </w:r>
    </w:p>
    <w:p w14:paraId="4744EF31" w14:textId="28BEC929" w:rsidR="004E39DF" w:rsidRPr="00E90F77" w:rsidRDefault="004E39DF" w:rsidP="003B73F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lastRenderedPageBreak/>
        <w:t>Коллаж как жанр художественного творчества с помощью различных компьютерных программ.</w:t>
      </w:r>
    </w:p>
    <w:p w14:paraId="1C482C43" w14:textId="2A869833" w:rsidR="004E39DF" w:rsidRPr="00E90F77" w:rsidRDefault="004E39DF" w:rsidP="003B73F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Художественная фотография как авторское видение мира, как образ времени и влияние </w:t>
      </w:r>
      <w:proofErr w:type="spellStart"/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фотообраза</w:t>
      </w:r>
      <w:proofErr w:type="spellEnd"/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на жизнь людей.</w:t>
      </w:r>
    </w:p>
    <w:p w14:paraId="26387ADB" w14:textId="0889940E" w:rsidR="004E39DF" w:rsidRPr="00E90F77" w:rsidRDefault="004E39DF" w:rsidP="003B73F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Изображение и искусство кино.</w:t>
      </w:r>
    </w:p>
    <w:p w14:paraId="785D3351" w14:textId="2101810E" w:rsidR="004E39DF" w:rsidRPr="00E90F77" w:rsidRDefault="004E39DF" w:rsidP="003B73F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Ожившее изображение. История кино и его эволюция как искусства.</w:t>
      </w:r>
    </w:p>
    <w:p w14:paraId="16877BB6" w14:textId="5FCDE1D3" w:rsidR="004E39DF" w:rsidRPr="00E90F77" w:rsidRDefault="004E39DF" w:rsidP="003B73F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Синтетическая природа пространственно-временного искусства кино и состав творческого коллектива. Сценарист – режиссёр – художник – оператор в работе над фильмом. Сложносоставной язык кино.</w:t>
      </w:r>
    </w:p>
    <w:p w14:paraId="0D658617" w14:textId="77777777" w:rsidR="004E39DF" w:rsidRPr="00E90F77" w:rsidRDefault="004E39DF" w:rsidP="003B73F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Монтаж композиционно построенных кадров – основа языка киноискусства. </w:t>
      </w:r>
    </w:p>
    <w:p w14:paraId="48FB5ABD" w14:textId="77777777" w:rsidR="004E39DF" w:rsidRPr="00E90F77" w:rsidRDefault="004E39DF" w:rsidP="003B73F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Художник-постановщик и его команда художников в работе по созданию фильма. Эскизы мест действия, образы и костюмы персонажей, раскадровка, чертежи и воплощение в материале. Пространство и предметы, историческая конкретность и художественный образ – видеоряд художественного игрового фильма. </w:t>
      </w:r>
    </w:p>
    <w:p w14:paraId="33C7868D" w14:textId="0AD5D93B" w:rsidR="004E39DF" w:rsidRPr="00E90F77" w:rsidRDefault="004E39DF" w:rsidP="003B73F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Создание видеоролика – от замысла до съёмки. Разные жанры – разные задачи в работе над видеороликом. Этапы создания видеоролика.</w:t>
      </w:r>
    </w:p>
    <w:p w14:paraId="34065A05" w14:textId="77777777" w:rsidR="004E39DF" w:rsidRPr="00E90F77" w:rsidRDefault="004E39DF" w:rsidP="003B73F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Искусство анимации и художник-мультипликатор. Рисованные, кукольные мультфильмы и цифровая анимация. Уолт Дисней и его студия. Особое лицо отечественной мультипликации, её знаменитые создатели. </w:t>
      </w:r>
    </w:p>
    <w:p w14:paraId="23DC3677" w14:textId="455EBA0B" w:rsidR="004E39DF" w:rsidRPr="00E90F77" w:rsidRDefault="004E39DF" w:rsidP="003B73F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Использование электронно-цифровых технологий в современном игровом кинематографе.</w:t>
      </w:r>
    </w:p>
    <w:p w14:paraId="031140FB" w14:textId="77777777" w:rsidR="004E39DF" w:rsidRPr="00E90F77" w:rsidRDefault="004E39DF" w:rsidP="003B73F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Компьютерная анимация на занятиях в школе. Техническое оборудование и его возможности для создания анимации. Коллективный характер деятельности по созданию анимационного фильма. Выбор технологии: пластилиновые мультфильмы, бумажная перекладка, сыпучая анимация. </w:t>
      </w:r>
    </w:p>
    <w:p w14:paraId="5AB0A2B4" w14:textId="77777777" w:rsidR="004E39DF" w:rsidRPr="00E90F77" w:rsidRDefault="004E39DF" w:rsidP="003B73F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Этапы создания анимационного фильма. Требования и критерии художественности. </w:t>
      </w:r>
    </w:p>
    <w:p w14:paraId="25AFDD3B" w14:textId="47F69B4D" w:rsidR="004E39DF" w:rsidRPr="00E90F77" w:rsidRDefault="004E39DF" w:rsidP="003B73F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Изобразительное искусство на телевидении.</w:t>
      </w:r>
    </w:p>
    <w:p w14:paraId="5BA5C5D1" w14:textId="77777777" w:rsidR="004E39DF" w:rsidRPr="00E90F77" w:rsidRDefault="004E39DF" w:rsidP="003B73F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Телевидение – экранное искусство: средство массовой информации, художественного и научного просвещения, развлечения и организации досуга. </w:t>
      </w:r>
    </w:p>
    <w:p w14:paraId="5DE8290A" w14:textId="77777777" w:rsidR="004E39DF" w:rsidRPr="00E90F77" w:rsidRDefault="004E39DF" w:rsidP="003B73F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Искусство и технология. Создатель телевидения – русский инженер Владимир Козьмич Зворыкин. </w:t>
      </w:r>
    </w:p>
    <w:p w14:paraId="4D99313C" w14:textId="77777777" w:rsidR="004E39DF" w:rsidRPr="00E90F77" w:rsidRDefault="004E39DF" w:rsidP="003B73F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Роль телевидения в превращении мира в единое информационное пространство. Картина мира, создаваемая телевидением. Прямой эфир и его значение. </w:t>
      </w:r>
    </w:p>
    <w:p w14:paraId="2CD2A58D" w14:textId="2E7B5C85" w:rsidR="004E39DF" w:rsidRPr="00E90F77" w:rsidRDefault="004E39DF" w:rsidP="003B73F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Деятельность художника на телевидении: художники по свету, костюму, гриму, сценографический дизайн и компьютерная графика.</w:t>
      </w:r>
    </w:p>
    <w:p w14:paraId="1E3EAD9B" w14:textId="77777777" w:rsidR="004E39DF" w:rsidRPr="00E90F77" w:rsidRDefault="004E39DF" w:rsidP="003B73F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Школьное телевидение и студия мультимедиа. Построение видеоряда и художественного оформления. </w:t>
      </w:r>
    </w:p>
    <w:p w14:paraId="67DE55F4" w14:textId="77777777" w:rsidR="004E39DF" w:rsidRPr="00E90F77" w:rsidRDefault="004E39DF" w:rsidP="003B73F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Художнические роли каждого человека в реальной бытийной жизни. </w:t>
      </w:r>
    </w:p>
    <w:p w14:paraId="3A7D6C0F" w14:textId="05011810" w:rsidR="00ED6A43" w:rsidRPr="00E90F77" w:rsidRDefault="004E39DF" w:rsidP="003B73F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lastRenderedPageBreak/>
        <w:t>Роль искусства в жизни общества и его влияние на жизнь каждого человека.</w:t>
      </w:r>
    </w:p>
    <w:p w14:paraId="1604DF01" w14:textId="77777777" w:rsidR="00ED6A43" w:rsidRPr="00E90F77" w:rsidRDefault="00ED6A43">
      <w:pPr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br w:type="page"/>
      </w:r>
    </w:p>
    <w:p w14:paraId="4BFF3D8D" w14:textId="51310570" w:rsidR="00ED6A43" w:rsidRPr="00ED6A43" w:rsidRDefault="00ED6A43" w:rsidP="00ED6A43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</w:pPr>
      <w:r w:rsidRPr="00ED6A43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lastRenderedPageBreak/>
        <w:t xml:space="preserve">ПЛАНИРУЕМЫЕ РЕЗУЛЬТАТЫ ОСВОЕНИЯ ПРОГРАММЫ ПО </w:t>
      </w:r>
      <w:r w:rsidRPr="00E90F77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ИЗОБРАЗИТЕЛЬНОМУ ИСКУССТВУ</w:t>
      </w:r>
      <w:r w:rsidRPr="00ED6A43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 xml:space="preserve"> НА УРОВНЕ ОСНОВНОГО ОБЩЕГО ОБРАЗОВАНИЯ</w:t>
      </w:r>
    </w:p>
    <w:p w14:paraId="697EE984" w14:textId="77777777" w:rsidR="00081B48" w:rsidRPr="00E90F77" w:rsidRDefault="00081B48" w:rsidP="00081B48">
      <w:pPr>
        <w:ind w:firstLine="709"/>
        <w:jc w:val="center"/>
        <w:rPr>
          <w:rStyle w:val="a5"/>
          <w:rFonts w:ascii="Times New Roman" w:hAnsi="Times New Roman" w:cs="Times New Roman"/>
          <w:i/>
          <w:color w:val="0D0D0D" w:themeColor="text1" w:themeTint="F2"/>
          <w:sz w:val="28"/>
          <w:szCs w:val="28"/>
        </w:rPr>
      </w:pPr>
      <w:r w:rsidRPr="00E90F77">
        <w:rPr>
          <w:rStyle w:val="a5"/>
          <w:rFonts w:ascii="Times New Roman" w:hAnsi="Times New Roman" w:cs="Times New Roman"/>
          <w:i/>
          <w:color w:val="0D0D0D" w:themeColor="text1" w:themeTint="F2"/>
          <w:sz w:val="28"/>
          <w:szCs w:val="28"/>
        </w:rPr>
        <w:t>Личностные результаты</w:t>
      </w:r>
    </w:p>
    <w:p w14:paraId="49D8D667" w14:textId="4FAE5B5E" w:rsidR="009F06E9" w:rsidRPr="00E90F77" w:rsidRDefault="009F06E9" w:rsidP="009F06E9">
      <w:pPr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Личностные результаты освоения </w:t>
      </w:r>
      <w:r w:rsidR="00750EF2"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программного материала</w:t>
      </w: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по </w:t>
      </w:r>
      <w:r w:rsidR="00ED6A43"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изобразительному искусству</w:t>
      </w: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на основе АОП ООО (вариант </w:t>
      </w:r>
      <w:r w:rsidR="006A4C4D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2</w:t>
      </w: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.</w:t>
      </w:r>
      <w:r w:rsidR="006A4C4D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2.</w:t>
      </w: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2)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14:paraId="77291F4A" w14:textId="1AAE6635" w:rsidR="00ED6A43" w:rsidRPr="00E90F77" w:rsidRDefault="00750EF2" w:rsidP="009F06E9">
      <w:pPr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Личностные результаты отражают готовность обучающихся </w:t>
      </w:r>
      <w:r w:rsidR="006A4C4D" w:rsidRPr="006A4C4D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с нарушениями слуха </w:t>
      </w: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руководствоваться системой позитивных ценностных ориентаций и расширение опыта деятельности на её основе</w:t>
      </w:r>
      <w:r w:rsidR="00ED6A43"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.</w:t>
      </w:r>
    </w:p>
    <w:p w14:paraId="1F997E3E" w14:textId="77777777" w:rsidR="00ED6A43" w:rsidRPr="00E90F77" w:rsidRDefault="00ED6A43" w:rsidP="009F06E9">
      <w:pPr>
        <w:ind w:firstLine="709"/>
        <w:jc w:val="both"/>
        <w:rPr>
          <w:rFonts w:ascii="Times New Roman" w:hAnsi="Times New Roman" w:cs="Times New Roman"/>
          <w:b/>
          <w:bCs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b/>
          <w:bCs/>
          <w:color w:val="0D0D0D" w:themeColor="text1" w:themeTint="F2"/>
          <w:sz w:val="28"/>
          <w:szCs w:val="28"/>
        </w:rPr>
        <w:t xml:space="preserve">Патриотическое воспитание </w:t>
      </w:r>
    </w:p>
    <w:p w14:paraId="5D641656" w14:textId="1BC744FC" w:rsidR="00ED6A43" w:rsidRPr="00E90F77" w:rsidRDefault="00ED6A43" w:rsidP="009F06E9">
      <w:pPr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Осуществляется через освоение обучающимися </w:t>
      </w:r>
      <w:r w:rsidR="006A4C4D" w:rsidRPr="006A4C4D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с нарушениями слуха </w:t>
      </w: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содержания традиций, истории и современного развития отечественной культуры, выраженной в её архитектуре, народном, прикладном и изобразительном искусстве. Воспитание патриотизма в процессе освоения особенностей и красоты отечественной духовной жизни, выраженной в произведениях искусства, посвящённых различным подходам к изображению человека, великим победам, торжественным и трагическим событиям, эпической и лирической красоте отечественного пейзажа. Патриотические чувства воспитываются в изучении истории народного искусства, его житейской мудрости и значения символических смыслов. Урок искусства воспитывает патриотизм в процессе собственной художественно-практической деятельности обучающегося, который учится чувственно-эмоциональному восприятию и творческому созиданию художественного образа. </w:t>
      </w:r>
    </w:p>
    <w:p w14:paraId="6B27B9CF" w14:textId="77777777" w:rsidR="00ED6A43" w:rsidRPr="00E90F77" w:rsidRDefault="00ED6A43" w:rsidP="009F06E9">
      <w:pPr>
        <w:ind w:firstLine="709"/>
        <w:jc w:val="both"/>
        <w:rPr>
          <w:rFonts w:ascii="Times New Roman" w:hAnsi="Times New Roman" w:cs="Times New Roman"/>
          <w:b/>
          <w:bCs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b/>
          <w:bCs/>
          <w:color w:val="0D0D0D" w:themeColor="text1" w:themeTint="F2"/>
          <w:sz w:val="28"/>
          <w:szCs w:val="28"/>
        </w:rPr>
        <w:t xml:space="preserve">Гражданское воспитание </w:t>
      </w:r>
    </w:p>
    <w:p w14:paraId="61E3777E" w14:textId="4D0D47D4" w:rsidR="00ED6A43" w:rsidRPr="00E90F77" w:rsidRDefault="00ED6A43" w:rsidP="009F06E9">
      <w:pPr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Программа по изобразительному искусству направлена на активное приобщение обучающихся </w:t>
      </w:r>
      <w:r w:rsidR="006A4C4D" w:rsidRPr="006A4C4D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с нарушениями слуха </w:t>
      </w: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к традиционным российским духовно-нравственным ценностям. При этом реализуются задачи социализации и гражданского воспитания обучающегося. Формируется чувство личной причастности к жизни общества. Искусство рассматривается как особый язык, развивающий коммуникативные умения. В рамках изобразительного искусства происходит изучение художественной культуры и мировой истории искусства, углубляются интернациональные чувства обучающихся. Учебный предмет способствует пониманию особенностей жизни разных народов и красоты различных национальных эстетических идеалов. Коллективные творческие работы, а также участие в общих художественных проектах создают условия для разнообразной совместной деятельности, способствуют пониманию другого, становлению чувства личной ответственности. </w:t>
      </w:r>
    </w:p>
    <w:p w14:paraId="3EC3F800" w14:textId="77777777" w:rsidR="00ED6A43" w:rsidRPr="00E90F77" w:rsidRDefault="00ED6A43" w:rsidP="009F06E9">
      <w:pPr>
        <w:ind w:firstLine="709"/>
        <w:jc w:val="both"/>
        <w:rPr>
          <w:rFonts w:ascii="Times New Roman" w:hAnsi="Times New Roman" w:cs="Times New Roman"/>
          <w:b/>
          <w:bCs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b/>
          <w:bCs/>
          <w:color w:val="0D0D0D" w:themeColor="text1" w:themeTint="F2"/>
          <w:sz w:val="28"/>
          <w:szCs w:val="28"/>
        </w:rPr>
        <w:t xml:space="preserve">Духовно-нравственное воспитание </w:t>
      </w:r>
    </w:p>
    <w:p w14:paraId="760BFFD0" w14:textId="7E29CA1A" w:rsidR="00ED6A43" w:rsidRPr="00E90F77" w:rsidRDefault="00ED6A43" w:rsidP="009F06E9">
      <w:pPr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lastRenderedPageBreak/>
        <w:t>В искусстве воплощена духовная жизнь человечества, концентрирующая в себе эстетический, художественный и нравственный мировой опыт, раскрытие которого составляет суть учебного предмета. Учебные задания направлены на развитие внутреннего мира обучающегося и развитие его эмоционально-образной, чувственной сферы. Развитие творческого потенциала способствует росту самосознания обучающегося</w:t>
      </w:r>
      <w:r w:rsidR="006A4C4D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="006A4C4D" w:rsidRPr="006A4C4D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с нарушен</w:t>
      </w:r>
      <w:r w:rsidR="006A4C4D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ным</w:t>
      </w:r>
      <w:r w:rsidR="006A4C4D" w:rsidRPr="006A4C4D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слух</w:t>
      </w:r>
      <w:r w:rsidR="006A4C4D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ом</w:t>
      </w: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, осознанию себя как личности и члена общества. Ценностно-ориентационная и коммуникативная деятельность на занятиях по изобразительному искусству способствует освоению базовых ценностей – формированию отношения к миру, жизни, человеку, семье, труду, культуре как духовному богатству общества и важному условию ощущения человеком полноты проживаемой жизни. </w:t>
      </w:r>
    </w:p>
    <w:p w14:paraId="513B09EC" w14:textId="77777777" w:rsidR="00ED6A43" w:rsidRPr="00E90F77" w:rsidRDefault="00ED6A43" w:rsidP="009F06E9">
      <w:pPr>
        <w:ind w:firstLine="709"/>
        <w:jc w:val="both"/>
        <w:rPr>
          <w:rFonts w:ascii="Times New Roman" w:hAnsi="Times New Roman" w:cs="Times New Roman"/>
          <w:b/>
          <w:bCs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b/>
          <w:bCs/>
          <w:color w:val="0D0D0D" w:themeColor="text1" w:themeTint="F2"/>
          <w:sz w:val="28"/>
          <w:szCs w:val="28"/>
        </w:rPr>
        <w:t xml:space="preserve">Эстетическое воспитание </w:t>
      </w:r>
    </w:p>
    <w:p w14:paraId="3B3C0F87" w14:textId="77777777" w:rsidR="00ED6A43" w:rsidRPr="00E90F77" w:rsidRDefault="00ED6A43" w:rsidP="009F06E9">
      <w:pPr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Это воспитание чувственной сферы обучающегося на основе всего спектра эстетических категорий: прекрасное, безобразное, трагическое, комическое, высокое, низменное. Искусство понимается как воплощение в изображении и в создании предметно-пространственной среды постоянного поиска идеалов, веры, надежд, представлений о добре и зле. Эстетическое воспитание является важнейшим компонентом и условием развития социально значимых отношений обучающихся. Способствует формированию ценностных ориентаций обучающихся в отношении к окружающим людям, стремлению к их пониманию, отношению к семье, к мирной жизни как главному принципу человеческого общежития, к самому себе как </w:t>
      </w:r>
      <w:proofErr w:type="spellStart"/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самореализующейся</w:t>
      </w:r>
      <w:proofErr w:type="spellEnd"/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и ответственной личности, способной к позитивному действию в условиях соревновательной конкуренции. Способствует формированию ценностного отношения к природе, труду, искусству, культурному наследию. </w:t>
      </w:r>
    </w:p>
    <w:p w14:paraId="6ACFEA7A" w14:textId="77777777" w:rsidR="00ED6A43" w:rsidRPr="00E90F77" w:rsidRDefault="00ED6A43" w:rsidP="009F06E9">
      <w:pPr>
        <w:ind w:firstLine="709"/>
        <w:jc w:val="both"/>
        <w:rPr>
          <w:rFonts w:ascii="Times New Roman" w:hAnsi="Times New Roman" w:cs="Times New Roman"/>
          <w:b/>
          <w:bCs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b/>
          <w:bCs/>
          <w:color w:val="0D0D0D" w:themeColor="text1" w:themeTint="F2"/>
          <w:sz w:val="28"/>
          <w:szCs w:val="28"/>
        </w:rPr>
        <w:t xml:space="preserve">Ценности познавательной деятельности </w:t>
      </w:r>
    </w:p>
    <w:p w14:paraId="78CB7CF6" w14:textId="1DC0263B" w:rsidR="00ED6A43" w:rsidRPr="00E90F77" w:rsidRDefault="00ED6A43" w:rsidP="009F06E9">
      <w:pPr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В процессе художественной деятельности на занятиях изобразительным искусством ставятся задачи воспитания наблюдательности – умений активно, то есть в соответствии со специальными установками, видеть окружающий мир. Воспитывается эмоционально окрашенный интерес к жизни. Навыки исследовательской деятельности развиваются в процессе учебных проектов</w:t>
      </w:r>
      <w:r w:rsidR="00E90F77"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на уроках изобразительного искусства и при выполнении заданий культурно-исторической направленности. </w:t>
      </w:r>
    </w:p>
    <w:p w14:paraId="786A02DA" w14:textId="77777777" w:rsidR="00ED6A43" w:rsidRPr="00E90F77" w:rsidRDefault="00ED6A43" w:rsidP="009F06E9">
      <w:pPr>
        <w:ind w:firstLine="709"/>
        <w:jc w:val="both"/>
        <w:rPr>
          <w:rFonts w:ascii="Times New Roman" w:hAnsi="Times New Roman" w:cs="Times New Roman"/>
          <w:b/>
          <w:bCs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b/>
          <w:bCs/>
          <w:color w:val="0D0D0D" w:themeColor="text1" w:themeTint="F2"/>
          <w:sz w:val="28"/>
          <w:szCs w:val="28"/>
        </w:rPr>
        <w:t xml:space="preserve">Экологическое воспитание </w:t>
      </w:r>
    </w:p>
    <w:p w14:paraId="0BD10E27" w14:textId="3430A43F" w:rsidR="00ED6A43" w:rsidRPr="00E90F77" w:rsidRDefault="00ED6A43" w:rsidP="009F06E9">
      <w:pPr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Повышение уровня экологической культуры, осознание глобального характера экологических проблем, активное неприятие действий, приносящих вред окружающей среде, формирование нравственно-эстетического отношения к природе воспитывается в процессе художественно-эстетического наблюдения природы, её образа в произведениях искусства и личной художественно-творческой работе.</w:t>
      </w:r>
    </w:p>
    <w:p w14:paraId="40F2B4A4" w14:textId="77777777" w:rsidR="00ED6A43" w:rsidRPr="00E90F77" w:rsidRDefault="00ED6A43" w:rsidP="009F06E9">
      <w:pPr>
        <w:ind w:firstLine="709"/>
        <w:jc w:val="both"/>
        <w:rPr>
          <w:rFonts w:ascii="Times New Roman" w:hAnsi="Times New Roman" w:cs="Times New Roman"/>
          <w:b/>
          <w:bCs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b/>
          <w:bCs/>
          <w:color w:val="0D0D0D" w:themeColor="text1" w:themeTint="F2"/>
          <w:sz w:val="28"/>
          <w:szCs w:val="28"/>
        </w:rPr>
        <w:t xml:space="preserve">Трудовое воспитание </w:t>
      </w:r>
    </w:p>
    <w:p w14:paraId="7F3A08D5" w14:textId="7F6FFF12" w:rsidR="00ED6A43" w:rsidRPr="00E90F77" w:rsidRDefault="00ED6A43" w:rsidP="009F06E9">
      <w:pPr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Художественно-эстетическое развитие обучающихся</w:t>
      </w:r>
      <w:r w:rsidR="006A4C4D" w:rsidRPr="006A4C4D">
        <w:t xml:space="preserve"> </w:t>
      </w:r>
      <w:r w:rsidR="006A4C4D" w:rsidRPr="006A4C4D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с нарушениями слуха</w:t>
      </w: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должно осуществляться в процессе личной художественно-творческой </w:t>
      </w: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lastRenderedPageBreak/>
        <w:t xml:space="preserve">работы с освоением художественных материалов и специфики каждого из них. Эта трудовая и смысловая деятельность формирует такие качества, как навыки практической (не теоретико-виртуальной) работы своими руками, формирование умений преобразования реального жизненного пространства и его оформления, удовлетворение от создания реального практического продукта. Воспитываются качества упорства, стремления к результату, понимание эстетики трудовой деятельности. А также умения сотрудничества, коллективной трудовой работы, работы в команде – обязательные требования к определённым заданиям программы. </w:t>
      </w:r>
    </w:p>
    <w:p w14:paraId="5A2AC8BC" w14:textId="77777777" w:rsidR="00ED6A43" w:rsidRPr="00E90F77" w:rsidRDefault="00ED6A43" w:rsidP="009F06E9">
      <w:pPr>
        <w:ind w:firstLine="709"/>
        <w:jc w:val="both"/>
        <w:rPr>
          <w:rFonts w:ascii="Times New Roman" w:hAnsi="Times New Roman" w:cs="Times New Roman"/>
          <w:b/>
          <w:bCs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b/>
          <w:bCs/>
          <w:color w:val="0D0D0D" w:themeColor="text1" w:themeTint="F2"/>
          <w:sz w:val="28"/>
          <w:szCs w:val="28"/>
        </w:rPr>
        <w:t xml:space="preserve">Воспитывающая предметно-эстетическая среда </w:t>
      </w:r>
    </w:p>
    <w:p w14:paraId="55FB2D5A" w14:textId="49BC59C5" w:rsidR="00ED6A43" w:rsidRPr="00E90F77" w:rsidRDefault="00ED6A43" w:rsidP="009F06E9">
      <w:pPr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В процессе художественно-эстетического воспитания обучающихся </w:t>
      </w:r>
      <w:r w:rsidR="006A4C4D" w:rsidRPr="006A4C4D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с нарушениями слуха </w:t>
      </w: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имеет значение организация пространственной среды общеобразовательной организации. При этом обучающиеся должны быть активными участниками (а не только потребителями) её создания и оформления пространства в соответствии с задачами общеобразовательной организации, среды, календарными событиями школьной жизни. Эта деятельность обучающихся</w:t>
      </w:r>
      <w:r w:rsidR="006A4C4D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="006A4C4D" w:rsidRPr="006A4C4D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с нарушениями слуха</w:t>
      </w: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, как и сам образ предметно-пространственной среды общеобразовательной организации, оказывает активное воспитательное воздействие и влияет на формирование позитивных ценностных ориентаций и восприятие жизни обучающихся.</w:t>
      </w:r>
    </w:p>
    <w:p w14:paraId="2187B4DE" w14:textId="77777777" w:rsidR="00081B48" w:rsidRPr="00E90F77" w:rsidRDefault="00081B48" w:rsidP="00081B48">
      <w:pPr>
        <w:ind w:firstLine="709"/>
        <w:jc w:val="center"/>
        <w:rPr>
          <w:rStyle w:val="a5"/>
          <w:rFonts w:ascii="Times New Roman" w:hAnsi="Times New Roman" w:cs="Times New Roman"/>
          <w:i/>
          <w:color w:val="0D0D0D" w:themeColor="text1" w:themeTint="F2"/>
          <w:sz w:val="28"/>
          <w:szCs w:val="28"/>
        </w:rPr>
      </w:pPr>
      <w:r w:rsidRPr="00E90F77">
        <w:rPr>
          <w:rStyle w:val="a5"/>
          <w:rFonts w:ascii="Times New Roman" w:hAnsi="Times New Roman" w:cs="Times New Roman"/>
          <w:i/>
          <w:color w:val="0D0D0D" w:themeColor="text1" w:themeTint="F2"/>
          <w:sz w:val="28"/>
          <w:szCs w:val="28"/>
        </w:rPr>
        <w:t>Метапредметные результаты</w:t>
      </w:r>
    </w:p>
    <w:p w14:paraId="4A326EF8" w14:textId="588A66EC" w:rsidR="00ED3535" w:rsidRPr="00E90F77" w:rsidRDefault="00ED6A43" w:rsidP="00ED3535">
      <w:pPr>
        <w:ind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eastAsia="Times" w:hAnsi="Times New Roman" w:cs="Times New Roman"/>
          <w:color w:val="0D0D0D" w:themeColor="text1" w:themeTint="F2"/>
          <w:sz w:val="28"/>
          <w:szCs w:val="28"/>
        </w:rPr>
        <w:t xml:space="preserve">В результате освоения программы по изобразительному искусству на уровне основного общего образования у обучающегося </w:t>
      </w:r>
      <w:r w:rsidR="006A4C4D" w:rsidRPr="006A4C4D">
        <w:rPr>
          <w:rFonts w:ascii="Times New Roman" w:eastAsia="Times" w:hAnsi="Times New Roman" w:cs="Times New Roman"/>
          <w:color w:val="0D0D0D" w:themeColor="text1" w:themeTint="F2"/>
          <w:sz w:val="28"/>
          <w:szCs w:val="28"/>
        </w:rPr>
        <w:t>с нарушен</w:t>
      </w:r>
      <w:r w:rsidR="006A4C4D">
        <w:rPr>
          <w:rFonts w:ascii="Times New Roman" w:eastAsia="Times" w:hAnsi="Times New Roman" w:cs="Times New Roman"/>
          <w:color w:val="0D0D0D" w:themeColor="text1" w:themeTint="F2"/>
          <w:sz w:val="28"/>
          <w:szCs w:val="28"/>
        </w:rPr>
        <w:t>ным</w:t>
      </w:r>
      <w:r w:rsidR="006A4C4D" w:rsidRPr="006A4C4D">
        <w:rPr>
          <w:rFonts w:ascii="Times New Roman" w:eastAsia="Times" w:hAnsi="Times New Roman" w:cs="Times New Roman"/>
          <w:color w:val="0D0D0D" w:themeColor="text1" w:themeTint="F2"/>
          <w:sz w:val="28"/>
          <w:szCs w:val="28"/>
        </w:rPr>
        <w:t xml:space="preserve"> слух</w:t>
      </w:r>
      <w:r w:rsidR="006A4C4D">
        <w:rPr>
          <w:rFonts w:ascii="Times New Roman" w:eastAsia="Times" w:hAnsi="Times New Roman" w:cs="Times New Roman"/>
          <w:color w:val="0D0D0D" w:themeColor="text1" w:themeTint="F2"/>
          <w:sz w:val="28"/>
          <w:szCs w:val="28"/>
        </w:rPr>
        <w:t>ом</w:t>
      </w:r>
      <w:r w:rsidR="006A4C4D" w:rsidRPr="006A4C4D">
        <w:rPr>
          <w:rFonts w:ascii="Times New Roman" w:eastAsia="Times" w:hAnsi="Times New Roman" w:cs="Times New Roman"/>
          <w:color w:val="0D0D0D" w:themeColor="text1" w:themeTint="F2"/>
          <w:sz w:val="28"/>
          <w:szCs w:val="28"/>
        </w:rPr>
        <w:t xml:space="preserve"> </w:t>
      </w:r>
      <w:r w:rsidRPr="00E90F77">
        <w:rPr>
          <w:rFonts w:ascii="Times New Roman" w:eastAsia="Times" w:hAnsi="Times New Roman" w:cs="Times New Roman"/>
          <w:color w:val="0D0D0D" w:themeColor="text1" w:themeTint="F2"/>
          <w:sz w:val="28"/>
          <w:szCs w:val="28"/>
        </w:rPr>
        <w:t>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действия.</w:t>
      </w:r>
    </w:p>
    <w:p w14:paraId="5EC48DA8" w14:textId="558D787F" w:rsidR="00036BB0" w:rsidRPr="00E90F77" w:rsidRDefault="00036BB0" w:rsidP="00ED3535">
      <w:pPr>
        <w:ind w:firstLine="709"/>
        <w:jc w:val="both"/>
        <w:rPr>
          <w:rFonts w:ascii="Times New Roman" w:hAnsi="Times New Roman" w:cs="Times New Roman"/>
          <w:b/>
          <w:bCs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b/>
          <w:bCs/>
          <w:color w:val="0D0D0D" w:themeColor="text1" w:themeTint="F2"/>
          <w:sz w:val="28"/>
          <w:szCs w:val="28"/>
        </w:rPr>
        <w:t>Познавательные универсальные учебные действия</w:t>
      </w:r>
    </w:p>
    <w:p w14:paraId="452A6607" w14:textId="77777777" w:rsidR="00897996" w:rsidRPr="00E90F77" w:rsidRDefault="00897996" w:rsidP="00ED3535">
      <w:pPr>
        <w:ind w:firstLine="709"/>
        <w:jc w:val="both"/>
        <w:rPr>
          <w:rFonts w:ascii="Times New Roman" w:hAnsi="Times New Roman" w:cs="Times New Roman"/>
          <w:b/>
          <w:bCs/>
          <w:i/>
          <w:iCs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b/>
          <w:bCs/>
          <w:i/>
          <w:iCs/>
          <w:color w:val="0D0D0D" w:themeColor="text1" w:themeTint="F2"/>
          <w:sz w:val="28"/>
          <w:szCs w:val="28"/>
        </w:rPr>
        <w:t xml:space="preserve">Пространственные представления и сенсорные способности: </w:t>
      </w:r>
    </w:p>
    <w:p w14:paraId="34A20840" w14:textId="77777777" w:rsidR="00897996" w:rsidRPr="00E90F77" w:rsidRDefault="00897996" w:rsidP="00ED3535">
      <w:pPr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сравнивать предметные и пространственные объекты по заданным основаниям; характеризовать форму предмета, конструкции; </w:t>
      </w:r>
    </w:p>
    <w:p w14:paraId="2F015CDA" w14:textId="77777777" w:rsidR="00897996" w:rsidRPr="00E90F77" w:rsidRDefault="00897996" w:rsidP="00ED3535">
      <w:pPr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выявлять положение предметной формы в пространстве; </w:t>
      </w:r>
    </w:p>
    <w:p w14:paraId="47DA28E2" w14:textId="77777777" w:rsidR="00897996" w:rsidRPr="00E90F77" w:rsidRDefault="00897996" w:rsidP="00ED3535">
      <w:pPr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обобщать форму составной конструкции; </w:t>
      </w:r>
    </w:p>
    <w:p w14:paraId="3C7DEE37" w14:textId="77777777" w:rsidR="00897996" w:rsidRPr="00E90F77" w:rsidRDefault="00897996" w:rsidP="00ED3535">
      <w:pPr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анализировать структуру предмета, конструкции, пространства, зрительного образа; </w:t>
      </w:r>
    </w:p>
    <w:p w14:paraId="1ADE7998" w14:textId="77777777" w:rsidR="00897996" w:rsidRPr="00E90F77" w:rsidRDefault="00897996" w:rsidP="00ED3535">
      <w:pPr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структурировать предметно-пространственные явления; </w:t>
      </w:r>
    </w:p>
    <w:p w14:paraId="5EAF3D37" w14:textId="77777777" w:rsidR="00897996" w:rsidRPr="00E90F77" w:rsidRDefault="00897996" w:rsidP="00ED3535">
      <w:pPr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сопоставлять пропорциональное соотношение частей внутри целого и предметов между собой; </w:t>
      </w:r>
    </w:p>
    <w:p w14:paraId="02276951" w14:textId="63EB8DE4" w:rsidR="00ED6A43" w:rsidRPr="00E90F77" w:rsidRDefault="00897996" w:rsidP="00ED3535">
      <w:pPr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абстрагировать образ реальности в построении плоской или пространственной композиции.</w:t>
      </w:r>
    </w:p>
    <w:p w14:paraId="2532A80B" w14:textId="77777777" w:rsidR="00897996" w:rsidRPr="00E90F77" w:rsidRDefault="00897996" w:rsidP="00ED3535">
      <w:pPr>
        <w:ind w:firstLine="709"/>
        <w:jc w:val="both"/>
        <w:rPr>
          <w:rFonts w:ascii="Times New Roman" w:hAnsi="Times New Roman" w:cs="Times New Roman"/>
          <w:b/>
          <w:bCs/>
          <w:i/>
          <w:iCs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b/>
          <w:bCs/>
          <w:i/>
          <w:iCs/>
          <w:color w:val="0D0D0D" w:themeColor="text1" w:themeTint="F2"/>
          <w:sz w:val="28"/>
          <w:szCs w:val="28"/>
        </w:rPr>
        <w:t xml:space="preserve">Базовые логические и исследовательские действия: </w:t>
      </w:r>
    </w:p>
    <w:p w14:paraId="62C61C70" w14:textId="77777777" w:rsidR="00897996" w:rsidRPr="00E90F77" w:rsidRDefault="00897996" w:rsidP="00ED3535">
      <w:pPr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выявлять и характеризовать существенные признаки явлений художественной культуры; </w:t>
      </w:r>
    </w:p>
    <w:p w14:paraId="1081D333" w14:textId="77777777" w:rsidR="00897996" w:rsidRPr="00E90F77" w:rsidRDefault="00897996" w:rsidP="00ED3535">
      <w:pPr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сопоставлять, анализировать, сравнивать и оценивать с позиций эстетических категорий явления искусства и действительности; </w:t>
      </w:r>
    </w:p>
    <w:p w14:paraId="32C65492" w14:textId="77777777" w:rsidR="00897996" w:rsidRPr="00E90F77" w:rsidRDefault="00897996" w:rsidP="00ED3535">
      <w:pPr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lastRenderedPageBreak/>
        <w:t xml:space="preserve">классифицировать произведения искусства по видам и, соответственно, по назначению в жизни людей; </w:t>
      </w:r>
    </w:p>
    <w:p w14:paraId="11F0A8C3" w14:textId="77777777" w:rsidR="00897996" w:rsidRPr="00E90F77" w:rsidRDefault="00897996" w:rsidP="00ED3535">
      <w:pPr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ставить и использовать вопросы как исследовательский инструмент познания; </w:t>
      </w:r>
    </w:p>
    <w:p w14:paraId="4C9C95FE" w14:textId="77777777" w:rsidR="00897996" w:rsidRPr="00E90F77" w:rsidRDefault="00897996" w:rsidP="00ED3535">
      <w:pPr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вести исследовательскую работу по сбору информационного материала по установленной или выбранной теме; </w:t>
      </w:r>
    </w:p>
    <w:p w14:paraId="32E26ADB" w14:textId="5886F61D" w:rsidR="00ED6A43" w:rsidRPr="00E90F77" w:rsidRDefault="00897996" w:rsidP="00ED3535">
      <w:pPr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самостоятельно формулировать выводы и обобщения по результатам наблюдения или исследования, аргументированно защищать свои позиции.</w:t>
      </w:r>
    </w:p>
    <w:p w14:paraId="0C5E8F14" w14:textId="77777777" w:rsidR="00897996" w:rsidRPr="00E90F77" w:rsidRDefault="00897996" w:rsidP="00ED3535">
      <w:pPr>
        <w:ind w:firstLine="709"/>
        <w:jc w:val="both"/>
        <w:rPr>
          <w:rFonts w:ascii="Times New Roman" w:hAnsi="Times New Roman" w:cs="Times New Roman"/>
          <w:b/>
          <w:bCs/>
          <w:i/>
          <w:iCs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b/>
          <w:bCs/>
          <w:i/>
          <w:iCs/>
          <w:color w:val="0D0D0D" w:themeColor="text1" w:themeTint="F2"/>
          <w:sz w:val="28"/>
          <w:szCs w:val="28"/>
        </w:rPr>
        <w:t xml:space="preserve">Работа с информацией: </w:t>
      </w:r>
    </w:p>
    <w:p w14:paraId="7193B14E" w14:textId="77777777" w:rsidR="00897996" w:rsidRPr="00E90F77" w:rsidRDefault="00897996" w:rsidP="00ED3535">
      <w:pPr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использовать различные методы, в том числе электронные технологии, для поиска и отбора информации на основе образовательных задач и заданных критериев; </w:t>
      </w:r>
    </w:p>
    <w:p w14:paraId="6191D7AD" w14:textId="77777777" w:rsidR="00897996" w:rsidRPr="00E90F77" w:rsidRDefault="00897996" w:rsidP="00ED3535">
      <w:pPr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использовать электронные образовательные ресурсы;</w:t>
      </w:r>
    </w:p>
    <w:p w14:paraId="643A12ED" w14:textId="77777777" w:rsidR="00897996" w:rsidRPr="00E90F77" w:rsidRDefault="00897996" w:rsidP="00ED3535">
      <w:pPr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уметь работать с электронными учебными пособиями и учебниками; </w:t>
      </w:r>
    </w:p>
    <w:p w14:paraId="2AC898F6" w14:textId="77777777" w:rsidR="00897996" w:rsidRPr="00E90F77" w:rsidRDefault="00897996" w:rsidP="00ED3535">
      <w:pPr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выбирать, анализировать, интерпретировать, обобщать и систематизировать информацию, представленную в произведениях искусства, в текстах, таблицах и схемах; </w:t>
      </w:r>
    </w:p>
    <w:p w14:paraId="1AD8D867" w14:textId="22F4F786" w:rsidR="00ED6A43" w:rsidRPr="00E90F77" w:rsidRDefault="00897996" w:rsidP="00ED3535">
      <w:pPr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самостоятельно готовить информацию на заданную или выбранную тему в различных видах её представления: в рисунках и эскизах, тексте, таблицах, схемах, электронных презентациях.</w:t>
      </w:r>
    </w:p>
    <w:p w14:paraId="178BF562" w14:textId="77777777" w:rsidR="00897996" w:rsidRPr="00E90F77" w:rsidRDefault="00897996" w:rsidP="00ED3535">
      <w:pPr>
        <w:ind w:firstLine="709"/>
        <w:jc w:val="both"/>
        <w:rPr>
          <w:rFonts w:ascii="Times New Roman" w:hAnsi="Times New Roman" w:cs="Times New Roman"/>
          <w:b/>
          <w:bCs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b/>
          <w:bCs/>
          <w:color w:val="0D0D0D" w:themeColor="text1" w:themeTint="F2"/>
          <w:sz w:val="28"/>
          <w:szCs w:val="28"/>
        </w:rPr>
        <w:t xml:space="preserve">Универсальные коммуникативные действия: </w:t>
      </w:r>
    </w:p>
    <w:p w14:paraId="7785D9D5" w14:textId="6A7B4ED3" w:rsidR="00ED6A43" w:rsidRPr="00E90F77" w:rsidRDefault="00897996" w:rsidP="00ED3535">
      <w:pPr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понимать искусство в качестве особого языка общения – межличностного (автор – зритель), между поколениями, между народами;</w:t>
      </w:r>
    </w:p>
    <w:p w14:paraId="3D91B435" w14:textId="77777777" w:rsidR="00897996" w:rsidRPr="00E90F77" w:rsidRDefault="00897996" w:rsidP="00ED3535">
      <w:pPr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воспринимать и формулировать суждения, выражать эмоции в соответствии с целями и условиями общения, развивая способность к эмпатии и опираясь на восприятие окружающих; </w:t>
      </w:r>
    </w:p>
    <w:p w14:paraId="3E57EE64" w14:textId="77777777" w:rsidR="00897996" w:rsidRPr="00E90F77" w:rsidRDefault="00897996" w:rsidP="00ED3535">
      <w:pPr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вести диалог и участвовать в дискуссии, проявляя уважительное отношение к оппонентам, сопоставлять свои суждения с суждениями участников общения, выявляя и корректно, доказательно отстаивая свои позиции в оценке и понимании обсуждаемого явления, находить общее решение и разрешать конфликты на основе общих позиций и учёта интересов; </w:t>
      </w:r>
    </w:p>
    <w:p w14:paraId="7B64FA3C" w14:textId="19BB37CA" w:rsidR="00ED6A43" w:rsidRPr="00E90F77" w:rsidRDefault="00897996" w:rsidP="00ED3535">
      <w:pPr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публично представлять и объяснять результаты своего творческого, художественного или исследовательского опыта; взаимодействовать, сотрудничать в коллективной работе, принимать цель совместной деятельности и строить действия по её достижению, договариваться, проявлять готовность руководить, выполнять поручения, подчиняться, ответственно относиться к задачам, своей роли в достижении общего результата.</w:t>
      </w:r>
    </w:p>
    <w:p w14:paraId="71249E11" w14:textId="77777777" w:rsidR="00897996" w:rsidRPr="00E90F77" w:rsidRDefault="00897996" w:rsidP="00ED3535">
      <w:pPr>
        <w:ind w:firstLine="709"/>
        <w:jc w:val="both"/>
        <w:rPr>
          <w:rFonts w:ascii="Times New Roman" w:hAnsi="Times New Roman" w:cs="Times New Roman"/>
          <w:b/>
          <w:bCs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b/>
          <w:bCs/>
          <w:color w:val="0D0D0D" w:themeColor="text1" w:themeTint="F2"/>
          <w:sz w:val="28"/>
          <w:szCs w:val="28"/>
        </w:rPr>
        <w:t xml:space="preserve">Универсальные регулятивные учебные действия </w:t>
      </w:r>
    </w:p>
    <w:p w14:paraId="7EA48858" w14:textId="77777777" w:rsidR="00897996" w:rsidRPr="00E90F77" w:rsidRDefault="00897996" w:rsidP="00ED3535">
      <w:pPr>
        <w:ind w:firstLine="709"/>
        <w:jc w:val="both"/>
        <w:rPr>
          <w:rFonts w:ascii="Times New Roman" w:hAnsi="Times New Roman" w:cs="Times New Roman"/>
          <w:b/>
          <w:bCs/>
          <w:i/>
          <w:iCs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b/>
          <w:bCs/>
          <w:i/>
          <w:iCs/>
          <w:color w:val="0D0D0D" w:themeColor="text1" w:themeTint="F2"/>
          <w:sz w:val="28"/>
          <w:szCs w:val="28"/>
        </w:rPr>
        <w:t xml:space="preserve">Самоорганизация: </w:t>
      </w:r>
    </w:p>
    <w:p w14:paraId="3617041D" w14:textId="77777777" w:rsidR="00897996" w:rsidRPr="00E90F77" w:rsidRDefault="00897996" w:rsidP="00ED3535">
      <w:pPr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осознавать или самостоятельно формулировать цель и результат выполнения учебных задач, осознанно подчиняя поставленной цели совершаемые учебные действия, развивать мотивы и интересы своей учебной деятельности; </w:t>
      </w:r>
    </w:p>
    <w:p w14:paraId="6FF7A09B" w14:textId="77777777" w:rsidR="00897996" w:rsidRPr="00E90F77" w:rsidRDefault="00897996" w:rsidP="00ED3535">
      <w:pPr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lastRenderedPageBreak/>
        <w:t xml:space="preserve">планировать пути достижения поставленных целей, составлять алгоритм действий, осознанно выбирать наиболее эффективные способы решения учебных, познавательных, художественно-творческих задач; </w:t>
      </w:r>
    </w:p>
    <w:p w14:paraId="273168DC" w14:textId="2C05A780" w:rsidR="00ED6A43" w:rsidRPr="00E90F77" w:rsidRDefault="00897996" w:rsidP="00ED3535">
      <w:pPr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уметь организовывать своё рабочее место для практической работы, сохраняя порядок в окружающем пространстве и бережно относясь к используемым материалам.</w:t>
      </w:r>
    </w:p>
    <w:p w14:paraId="3F698C7A" w14:textId="77777777" w:rsidR="00897996" w:rsidRPr="00E90F77" w:rsidRDefault="00897996" w:rsidP="00ED3535">
      <w:pPr>
        <w:ind w:firstLine="709"/>
        <w:jc w:val="both"/>
        <w:rPr>
          <w:rFonts w:ascii="Times New Roman" w:hAnsi="Times New Roman" w:cs="Times New Roman"/>
          <w:b/>
          <w:bCs/>
          <w:i/>
          <w:iCs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b/>
          <w:bCs/>
          <w:i/>
          <w:iCs/>
          <w:color w:val="0D0D0D" w:themeColor="text1" w:themeTint="F2"/>
          <w:sz w:val="28"/>
          <w:szCs w:val="28"/>
        </w:rPr>
        <w:t xml:space="preserve">Самоконтроль: </w:t>
      </w:r>
    </w:p>
    <w:p w14:paraId="1CC13E09" w14:textId="5071F8FB" w:rsidR="00ED6A43" w:rsidRPr="00E90F77" w:rsidRDefault="00897996" w:rsidP="00ED3535">
      <w:pPr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соотносить свои действия с планируемыми результатами, осуществлять контроль своей деятельности в процессе достижения результата; владеть основами самоконтроля, рефлексии, самооценки на основе соответствующих целям критериев.</w:t>
      </w:r>
    </w:p>
    <w:p w14:paraId="10107902" w14:textId="77777777" w:rsidR="00897996" w:rsidRPr="00E90F77" w:rsidRDefault="00897996" w:rsidP="00ED3535">
      <w:pPr>
        <w:ind w:firstLine="709"/>
        <w:jc w:val="both"/>
        <w:rPr>
          <w:rFonts w:ascii="Times New Roman" w:hAnsi="Times New Roman" w:cs="Times New Roman"/>
          <w:b/>
          <w:bCs/>
          <w:i/>
          <w:iCs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b/>
          <w:bCs/>
          <w:i/>
          <w:iCs/>
          <w:color w:val="0D0D0D" w:themeColor="text1" w:themeTint="F2"/>
          <w:sz w:val="28"/>
          <w:szCs w:val="28"/>
        </w:rPr>
        <w:t xml:space="preserve">Эмоциональный интеллект: </w:t>
      </w:r>
    </w:p>
    <w:p w14:paraId="689BEE5F" w14:textId="77777777" w:rsidR="00897996" w:rsidRPr="00E90F77" w:rsidRDefault="00897996" w:rsidP="00ED3535">
      <w:pPr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развивать способность управлять собственными эмоциями, стремиться к пониманию эмоций других; </w:t>
      </w:r>
    </w:p>
    <w:p w14:paraId="51D3EB41" w14:textId="77777777" w:rsidR="00897996" w:rsidRPr="00E90F77" w:rsidRDefault="00897996" w:rsidP="00ED3535">
      <w:pPr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уметь рефлексировать эмоции как основание для художественного восприятия искусства и собственной художественной деятельности; </w:t>
      </w:r>
    </w:p>
    <w:p w14:paraId="58E12C4F" w14:textId="77777777" w:rsidR="00897996" w:rsidRPr="00E90F77" w:rsidRDefault="00897996" w:rsidP="00ED3535">
      <w:pPr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развивать свои эмпатические способности, способность сопереживать, понимать намерения и переживания свои и других; </w:t>
      </w:r>
    </w:p>
    <w:p w14:paraId="768F86AA" w14:textId="77777777" w:rsidR="00897996" w:rsidRPr="00E90F77" w:rsidRDefault="00897996" w:rsidP="00ED3535">
      <w:pPr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признавать своё и чужое право на ошибку; работать индивидуально и в группе; </w:t>
      </w:r>
    </w:p>
    <w:p w14:paraId="3C6D364E" w14:textId="516DA63E" w:rsidR="00897996" w:rsidRPr="00E90F77" w:rsidRDefault="00897996" w:rsidP="00ED3535">
      <w:pPr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продуктивно участвовать в учебном сотрудничестве, в совместной деятельности со сверстниками, с педагогами и </w:t>
      </w:r>
      <w:proofErr w:type="spellStart"/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межвозрастном</w:t>
      </w:r>
      <w:proofErr w:type="spellEnd"/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взаимодействии.</w:t>
      </w:r>
    </w:p>
    <w:p w14:paraId="56E727BD" w14:textId="223F087E" w:rsidR="00ED3535" w:rsidRPr="00E90F77" w:rsidRDefault="00ED3535" w:rsidP="00ED3535">
      <w:pPr>
        <w:ind w:firstLine="709"/>
        <w:jc w:val="center"/>
        <w:rPr>
          <w:rStyle w:val="a5"/>
          <w:rFonts w:ascii="Times New Roman" w:hAnsi="Times New Roman" w:cs="Times New Roman"/>
          <w:bCs/>
          <w:i/>
          <w:color w:val="0D0D0D" w:themeColor="text1" w:themeTint="F2"/>
          <w:sz w:val="28"/>
          <w:szCs w:val="28"/>
        </w:rPr>
      </w:pPr>
      <w:r w:rsidRPr="00E90F77">
        <w:rPr>
          <w:rStyle w:val="a5"/>
          <w:rFonts w:ascii="Times New Roman" w:hAnsi="Times New Roman" w:cs="Times New Roman"/>
          <w:bCs/>
          <w:i/>
          <w:color w:val="0D0D0D" w:themeColor="text1" w:themeTint="F2"/>
          <w:sz w:val="28"/>
          <w:szCs w:val="28"/>
        </w:rPr>
        <w:t>Предметные результаты</w:t>
      </w:r>
    </w:p>
    <w:p w14:paraId="1CEB095E" w14:textId="1D2D490C" w:rsidR="00897996" w:rsidRPr="00E90F77" w:rsidRDefault="00BF6CE0" w:rsidP="0069524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Предметные результаты освоения программы по изобразительному искусству сгруппированы по учебным модулям и должны отражать сформированность умений.</w:t>
      </w:r>
    </w:p>
    <w:p w14:paraId="287920D0" w14:textId="77777777" w:rsidR="00BF6CE0" w:rsidRPr="00E90F77" w:rsidRDefault="00BF6CE0" w:rsidP="0069524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/>
          <w:bCs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b/>
          <w:bCs/>
          <w:color w:val="0D0D0D" w:themeColor="text1" w:themeTint="F2"/>
          <w:sz w:val="28"/>
          <w:szCs w:val="28"/>
        </w:rPr>
        <w:t xml:space="preserve">5 КЛАСС </w:t>
      </w:r>
    </w:p>
    <w:p w14:paraId="1633565C" w14:textId="77777777" w:rsidR="00BF6CE0" w:rsidRPr="00E90F77" w:rsidRDefault="00BF6CE0" w:rsidP="0069524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К концу обучения в 5 классе обучающийся получит следующие предметные результаты по отдельным темам программы по изобразительному искусству. </w:t>
      </w:r>
    </w:p>
    <w:p w14:paraId="641397EB" w14:textId="77777777" w:rsidR="00BF6CE0" w:rsidRPr="00E90F77" w:rsidRDefault="00BF6CE0" w:rsidP="0069524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Модуль № 1 «Декоративно-прикладное и народное искусство»: </w:t>
      </w:r>
    </w:p>
    <w:p w14:paraId="54BC1972" w14:textId="77777777" w:rsidR="00BF6CE0" w:rsidRPr="00E90F77" w:rsidRDefault="00BF6CE0" w:rsidP="0069524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знать о многообразии видов декоративно-прикладного искусства: народного, классического, современного, искусства, промыслов; </w:t>
      </w:r>
    </w:p>
    <w:p w14:paraId="76DF3D64" w14:textId="77777777" w:rsidR="00BF6CE0" w:rsidRPr="00E90F77" w:rsidRDefault="00BF6CE0" w:rsidP="0069524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понимать связь декоративно-прикладного искусства с бытовыми потребностями людей, необходимость присутствия в предметном мире и жилой среде; </w:t>
      </w:r>
    </w:p>
    <w:p w14:paraId="621AFCCF" w14:textId="714D1DC3" w:rsidR="00897996" w:rsidRPr="00E90F77" w:rsidRDefault="00BF6CE0" w:rsidP="0069524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иметь представление (приводить примеры) о мифологическом и магическом значении орнаментального оформления жилой среды в древней истории человечества, о присутствии в древних орнаментах символического описания мира;</w:t>
      </w:r>
    </w:p>
    <w:p w14:paraId="3EE20CC9" w14:textId="1E25618C" w:rsidR="00BF6CE0" w:rsidRPr="00E90F77" w:rsidRDefault="00A24103" w:rsidP="0069524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иметь представления о</w:t>
      </w:r>
      <w:r w:rsidR="00BF6CE0"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коммуникативны</w:t>
      </w: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х</w:t>
      </w:r>
      <w:r w:rsidR="00BF6CE0"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, познавательны</w:t>
      </w: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х</w:t>
      </w:r>
      <w:r w:rsidR="00BF6CE0"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и культовы</w:t>
      </w: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х </w:t>
      </w:r>
      <w:r w:rsidR="00BF6CE0"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функци</w:t>
      </w: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ях</w:t>
      </w:r>
      <w:r w:rsidR="00BF6CE0"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декоративно-прикладного искусства; </w:t>
      </w:r>
    </w:p>
    <w:p w14:paraId="1307F58B" w14:textId="58B014A0" w:rsidR="00BF6CE0" w:rsidRPr="00E90F77" w:rsidRDefault="006F2A54" w:rsidP="0069524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lastRenderedPageBreak/>
        <w:t>понимать</w:t>
      </w:r>
      <w:r w:rsidR="00BF6CE0"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коммуникативное значение декоративного образа в организации межличностных отношений, в обозначении социальной роли человека, в оформлении предметно-пространственной среды; </w:t>
      </w:r>
    </w:p>
    <w:p w14:paraId="0C96151E" w14:textId="7F0A2C51" w:rsidR="00BF6CE0" w:rsidRPr="00E90F77" w:rsidRDefault="00BF6CE0" w:rsidP="0069524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распознавать произведения декоративно-прикладного искусства по материалу (дерево, металл, керамика, текстиль, стекло, камень, кость, другие материалы); </w:t>
      </w:r>
    </w:p>
    <w:p w14:paraId="257CBE73" w14:textId="33638946" w:rsidR="00897996" w:rsidRPr="00E90F77" w:rsidRDefault="00BF6CE0" w:rsidP="0069524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распознавать и называть техники исполнения произведений декоративно-прикладного искусства в разных материалах: резьба, роспись, вышивка, ткачество, плетение, ковка, другие техники;</w:t>
      </w:r>
    </w:p>
    <w:p w14:paraId="35FA2F18" w14:textId="77777777" w:rsidR="00BF6CE0" w:rsidRPr="00E90F77" w:rsidRDefault="00BF6CE0" w:rsidP="0069524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знать специфику образного языка декоративного искусства – его знаковую природу, орнаментальность, стилизацию изображения; </w:t>
      </w:r>
    </w:p>
    <w:p w14:paraId="08E46838" w14:textId="77777777" w:rsidR="00BF6CE0" w:rsidRPr="00E90F77" w:rsidRDefault="00BF6CE0" w:rsidP="0069524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различать разные виды орнамента по сюжетной основе: геометрический, растительный, зооморфный, антропоморфный; </w:t>
      </w:r>
    </w:p>
    <w:p w14:paraId="4765EC93" w14:textId="77777777" w:rsidR="00BF6CE0" w:rsidRPr="00E90F77" w:rsidRDefault="00BF6CE0" w:rsidP="0069524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владеть практическими навыками самостоятельного творческого создания орнаментов ленточных, сетчатых, центрических; </w:t>
      </w:r>
    </w:p>
    <w:p w14:paraId="047E9B50" w14:textId="77777777" w:rsidR="00BF6CE0" w:rsidRPr="00E90F77" w:rsidRDefault="00BF6CE0" w:rsidP="0069524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знать о значении ритма, раппорта, различных видов симметрии в построении орнамента и уметь применять эти знания в собственных творческих декоративных работах; </w:t>
      </w:r>
    </w:p>
    <w:p w14:paraId="57C62F7D" w14:textId="3ED489D6" w:rsidR="00BF6CE0" w:rsidRPr="00E90F77" w:rsidRDefault="00BF6CE0" w:rsidP="0069524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владеть практическими навыками стилизованного – орнаментального лаконичного изображения деталей природы, стилизованного обобщённого изображения представителей животного мира, сказочных и мифологических персонажей с опорой на традиционные образы мирового искусства;</w:t>
      </w:r>
    </w:p>
    <w:p w14:paraId="78CC7B05" w14:textId="77777777" w:rsidR="00BF6CE0" w:rsidRPr="00E90F77" w:rsidRDefault="00BF6CE0" w:rsidP="0069524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знать особенности народного крестьянского искусства как целостного мира, в предметной среде которого выражено отношение человека к труду, к природе, к добру и злу, к жизни в целом;</w:t>
      </w:r>
    </w:p>
    <w:p w14:paraId="6CDB1716" w14:textId="630ADA85" w:rsidR="00BF6CE0" w:rsidRPr="00E90F77" w:rsidRDefault="006F2A54" w:rsidP="0069524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иметь представления о</w:t>
      </w:r>
      <w:r w:rsidR="00BF6CE0"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символическо</w:t>
      </w: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м</w:t>
      </w:r>
      <w:r w:rsidR="00BF6CE0"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значени</w:t>
      </w: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и</w:t>
      </w:r>
      <w:r w:rsidR="00BF6CE0"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традиционных знаков народного крестьянского искусства (солярные знаки, древо жизни, конь, птица, мать-земля); </w:t>
      </w:r>
    </w:p>
    <w:p w14:paraId="3906606B" w14:textId="3A635AB0" w:rsidR="00BF6CE0" w:rsidRPr="00E90F77" w:rsidRDefault="00BF6CE0" w:rsidP="0069524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знать и самостоятельно изображать конструкцию традиционного крестьянского дома, его декоративное убранство, </w:t>
      </w:r>
      <w:r w:rsidR="006F2A54"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понимать</w:t>
      </w: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функциональное, декоративное и символическое единство его деталей, объяснять крестьянский дом как отражение уклада крестьянской жизни и памятник архитектуры; </w:t>
      </w:r>
    </w:p>
    <w:p w14:paraId="552E1EAA" w14:textId="77777777" w:rsidR="00BF6CE0" w:rsidRPr="00E90F77" w:rsidRDefault="00BF6CE0" w:rsidP="0069524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иметь практический опыт изображения характерных традиционных предметов крестьянского быта; </w:t>
      </w:r>
    </w:p>
    <w:p w14:paraId="794182CB" w14:textId="77777777" w:rsidR="00BF6CE0" w:rsidRPr="00E90F77" w:rsidRDefault="00BF6CE0" w:rsidP="0069524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освоить конструкцию народного праздничного костюма, его образный строй и символическое значение его декора, знать о разнообразии форм и украшений народного праздничного костюма различных регионов страны, уметь изобразить или смоделировать традиционный народный костюм; </w:t>
      </w:r>
    </w:p>
    <w:p w14:paraId="784E2EF5" w14:textId="77777777" w:rsidR="00BF6CE0" w:rsidRPr="00E90F77" w:rsidRDefault="00BF6CE0" w:rsidP="0069524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осознавать произведения народного искусства как бесценное культурное наследие, хранящее в своих материальных формах глубинные духовные ценности; </w:t>
      </w:r>
    </w:p>
    <w:p w14:paraId="60B55468" w14:textId="27C02F86" w:rsidR="00BF6CE0" w:rsidRPr="00E90F77" w:rsidRDefault="00BF6CE0" w:rsidP="0069524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знать и уметь изображать или конструировать устройство традиционных жилищ разных народов, например, юрты, сакли, хаты-мазанки, </w:t>
      </w:r>
      <w:r w:rsidR="006F2A54"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понимать</w:t>
      </w: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семантическое значение деталей конструкции и декора, их связь с природой, трудом и бытом;</w:t>
      </w:r>
    </w:p>
    <w:p w14:paraId="5B1D3420" w14:textId="77777777" w:rsidR="00BF6CE0" w:rsidRPr="00E90F77" w:rsidRDefault="00BF6CE0" w:rsidP="0069524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lastRenderedPageBreak/>
        <w:t xml:space="preserve">иметь представление и распознавать примеры декоративного оформления жизнедеятельности – быта, костюма разных исторических эпох и народов (например, Древний Египет, Древний Китай, античные Греция и Рим, Европейское Средневековье), понимать разнообразие образов декоративно-прикладного искусства, его единство и целостность для каждой конкретной культуры, определяемые природными условиями и сложившийся историей; </w:t>
      </w:r>
    </w:p>
    <w:p w14:paraId="76965209" w14:textId="06023BE1" w:rsidR="00BF6CE0" w:rsidRPr="00E90F77" w:rsidRDefault="006F2A54" w:rsidP="0069524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иметь представление о</w:t>
      </w:r>
      <w:r w:rsidR="00BF6CE0"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значени</w:t>
      </w: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и</w:t>
      </w:r>
      <w:r w:rsidR="00BF6CE0"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народных промыслов и традиций художественного ремесла в современной жизни; </w:t>
      </w:r>
    </w:p>
    <w:p w14:paraId="52418B8D" w14:textId="697054A2" w:rsidR="00BF6CE0" w:rsidRPr="00E90F77" w:rsidRDefault="006F2A54" w:rsidP="0069524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с использованием визуальных опор </w:t>
      </w:r>
      <w:r w:rsidR="00BF6CE0"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рассказывать о происхождении народных художественных промыслов, о соотношении ремесла и искусства; </w:t>
      </w:r>
    </w:p>
    <w:p w14:paraId="325F2B39" w14:textId="6FFA94BF" w:rsidR="00BF6CE0" w:rsidRPr="00E90F77" w:rsidRDefault="006F2A54" w:rsidP="0069524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с использованием визуальных опор </w:t>
      </w:r>
      <w:r w:rsidR="00BF6CE0"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называть характерные черты орнаментов и изделий ряда отечественных народных художественных промыслов;</w:t>
      </w:r>
    </w:p>
    <w:p w14:paraId="025C6D5D" w14:textId="07773FEE" w:rsidR="00BF6CE0" w:rsidRPr="00E90F77" w:rsidRDefault="006F2A54" w:rsidP="0069524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с использованием визуальных опор </w:t>
      </w:r>
      <w:r w:rsidR="00BF6CE0"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характеризовать древние образы народного искусства в произведениях современных народных промыслов; </w:t>
      </w:r>
    </w:p>
    <w:p w14:paraId="42274EC5" w14:textId="0809FDDB" w:rsidR="00BF6CE0" w:rsidRPr="00E90F77" w:rsidRDefault="00BF6CE0" w:rsidP="0069524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уметь перечислять материалы, используемые в народных художественных промыслах: дерево, глина, металл, стекло; различать изделия народных художественных промыслов по материалу изготовления и технике декора;</w:t>
      </w:r>
    </w:p>
    <w:p w14:paraId="5AF8DA03" w14:textId="3FC47A4B" w:rsidR="00BF6CE0" w:rsidRPr="00E90F77" w:rsidRDefault="006F2A54" w:rsidP="0069524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понимать </w:t>
      </w:r>
      <w:r w:rsidR="00BF6CE0"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связь между материалом, формой и техникой декора в произведениях народных промыслов; </w:t>
      </w:r>
    </w:p>
    <w:p w14:paraId="36ECA7C0" w14:textId="77777777" w:rsidR="00BF6CE0" w:rsidRPr="00E90F77" w:rsidRDefault="00BF6CE0" w:rsidP="0069524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иметь представление о приёмах и последовательности работы при создании изделий некоторых художественных промыслов; </w:t>
      </w:r>
    </w:p>
    <w:p w14:paraId="17638F9E" w14:textId="77777777" w:rsidR="00BF6CE0" w:rsidRPr="00E90F77" w:rsidRDefault="00BF6CE0" w:rsidP="0069524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уметь изображать фрагменты орнаментов, отдельные сюжеты, детали или общий вид изделий ряда отечественных художественных промыслов; </w:t>
      </w:r>
    </w:p>
    <w:p w14:paraId="6BD99041" w14:textId="77D9074E" w:rsidR="00BF6CE0" w:rsidRPr="00E90F77" w:rsidRDefault="006F2A54" w:rsidP="0069524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с использованием визуальных опор </w:t>
      </w:r>
      <w:r w:rsidR="00BF6CE0"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характеризовать роль символического знака в современной жизни (герб, эмблема, логотип, указующий или декоративный знак) и иметь опыт творческого создания эмблемы или логотипа;</w:t>
      </w:r>
    </w:p>
    <w:p w14:paraId="300B66BC" w14:textId="5BFA2E20" w:rsidR="00BF6CE0" w:rsidRPr="00E90F77" w:rsidRDefault="00BF6CE0" w:rsidP="0069524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понимать значение государственной символики, иметь представление о значении и содержании геральдики; </w:t>
      </w:r>
    </w:p>
    <w:p w14:paraId="492A81E9" w14:textId="77777777" w:rsidR="00BF6CE0" w:rsidRPr="00E90F77" w:rsidRDefault="00BF6CE0" w:rsidP="0069524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уметь определять и указывать продукты декоративно-прикладной художественной деятельности в окружающей предметно-пространственной среде, обычной жизненной обстановке и характеризовать их образное назначение; </w:t>
      </w:r>
    </w:p>
    <w:p w14:paraId="2408B0E9" w14:textId="77777777" w:rsidR="00BF6CE0" w:rsidRPr="00E90F77" w:rsidRDefault="00BF6CE0" w:rsidP="0069524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ориентироваться в широком разнообразии современного декоративно-прикладного искусства, различать по материалам, технике исполнения художественное стекло, керамику, ковку, литьё, гобелен и другое; </w:t>
      </w:r>
    </w:p>
    <w:p w14:paraId="1FA96C89" w14:textId="7EC699D6" w:rsidR="00BF6CE0" w:rsidRPr="00E90F77" w:rsidRDefault="00BF6CE0" w:rsidP="0069524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иметь навыки коллективной практической творческой работы по оформлению пространства школы и школьных праздников.</w:t>
      </w:r>
    </w:p>
    <w:p w14:paraId="602E9018" w14:textId="77777777" w:rsidR="00BF6CE0" w:rsidRPr="00E90F77" w:rsidRDefault="00BF6CE0" w:rsidP="0069524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/>
          <w:bCs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b/>
          <w:bCs/>
          <w:color w:val="0D0D0D" w:themeColor="text1" w:themeTint="F2"/>
          <w:sz w:val="28"/>
          <w:szCs w:val="28"/>
        </w:rPr>
        <w:t xml:space="preserve">6 КЛАСС </w:t>
      </w:r>
    </w:p>
    <w:p w14:paraId="3756A911" w14:textId="77777777" w:rsidR="00BF6CE0" w:rsidRPr="00E90F77" w:rsidRDefault="00BF6CE0" w:rsidP="0069524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К концу обучения в 6 классе обучающийся получит следующие предметные результаты по отдельным темам программы по изобразительному искусству. </w:t>
      </w:r>
    </w:p>
    <w:p w14:paraId="6159637B" w14:textId="755ACC25" w:rsidR="00BF6CE0" w:rsidRPr="00E90F77" w:rsidRDefault="00BF6CE0" w:rsidP="0069524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/>
          <w:bCs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b/>
          <w:bCs/>
          <w:color w:val="0D0D0D" w:themeColor="text1" w:themeTint="F2"/>
          <w:sz w:val="28"/>
          <w:szCs w:val="28"/>
        </w:rPr>
        <w:lastRenderedPageBreak/>
        <w:t>Модуль № 2 «Живопись, графика, скульптура»:</w:t>
      </w:r>
    </w:p>
    <w:p w14:paraId="47E4619F" w14:textId="01428DF8" w:rsidR="00BF6CE0" w:rsidRPr="00E90F77" w:rsidRDefault="00A24103" w:rsidP="0069524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знать о</w:t>
      </w:r>
      <w:r w:rsidR="00BF6CE0"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различия</w:t>
      </w: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х</w:t>
      </w:r>
      <w:r w:rsidR="00BF6CE0"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между пространственными и временными видами искусства</w:t>
      </w: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,</w:t>
      </w:r>
      <w:r w:rsidR="00BF6CE0"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понимать</w:t>
      </w:r>
      <w:r w:rsidR="00BF6CE0"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их значение в жизни людей; </w:t>
      </w:r>
    </w:p>
    <w:p w14:paraId="55CA0AD9" w14:textId="55DCC58A" w:rsidR="00BF6CE0" w:rsidRPr="00E90F77" w:rsidRDefault="00A24103" w:rsidP="0069524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знать о</w:t>
      </w:r>
      <w:r w:rsidR="00BF6CE0"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делени</w:t>
      </w: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и</w:t>
      </w:r>
      <w:r w:rsidR="00BF6CE0"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пространственных искусств на виды; </w:t>
      </w:r>
    </w:p>
    <w:p w14:paraId="35794B8A" w14:textId="029CC897" w:rsidR="00BF6CE0" w:rsidRPr="00E90F77" w:rsidRDefault="00BF6CE0" w:rsidP="0069524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знать основные виды живописи, графики и скульптуры, объяснять их назначение в жизни людей</w:t>
      </w:r>
      <w:r w:rsidR="00A24103"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.</w:t>
      </w:r>
    </w:p>
    <w:p w14:paraId="004C36E8" w14:textId="06E31995" w:rsidR="00A24103" w:rsidRPr="00E90F77" w:rsidRDefault="00A24103" w:rsidP="0069524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Я</w:t>
      </w:r>
      <w:r w:rsidR="00BF6CE0"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зык изобразительного искусства и его выразительные средства:</w:t>
      </w:r>
    </w:p>
    <w:p w14:paraId="280900D9" w14:textId="54ADF6DC" w:rsidR="00BF6CE0" w:rsidRPr="00E90F77" w:rsidRDefault="00BF6CE0" w:rsidP="0069524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различать традиционные художественные материалы для графики, живописи, скульптуры; </w:t>
      </w:r>
    </w:p>
    <w:p w14:paraId="49C0C881" w14:textId="77777777" w:rsidR="00BF6CE0" w:rsidRPr="00E90F77" w:rsidRDefault="00BF6CE0" w:rsidP="0069524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осознавать значение материала в создании художественного образа, уметь различать и объяснять роль художественного материала в произведениях искусства; </w:t>
      </w:r>
    </w:p>
    <w:p w14:paraId="2E50247B" w14:textId="77777777" w:rsidR="00BF6CE0" w:rsidRPr="00E90F77" w:rsidRDefault="00BF6CE0" w:rsidP="0069524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иметь практические навыки изображения карандашами разной жёсткости, фломастерами, углём, пастелью и мелками, акварелью, гуашью, лепкой из пластилина, а также использовать возможности применять другие доступные художественные материалы; </w:t>
      </w:r>
    </w:p>
    <w:p w14:paraId="20555740" w14:textId="03D8C6D2" w:rsidR="00BF6CE0" w:rsidRPr="00E90F77" w:rsidRDefault="00BF6CE0" w:rsidP="0069524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иметь представление о различных художественных техниках в использовании художественных материалов;</w:t>
      </w:r>
    </w:p>
    <w:p w14:paraId="44EC2834" w14:textId="77777777" w:rsidR="00A24103" w:rsidRPr="00E90F77" w:rsidRDefault="00A24103" w:rsidP="0069524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понимать роль рисунка как основы изобразительной деятельности; </w:t>
      </w:r>
    </w:p>
    <w:p w14:paraId="529A6098" w14:textId="77777777" w:rsidR="00A24103" w:rsidRPr="00E90F77" w:rsidRDefault="00A24103" w:rsidP="0069524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иметь опыт учебного рисунка – светотеневого изображения объёмных форм; </w:t>
      </w:r>
    </w:p>
    <w:p w14:paraId="361E410F" w14:textId="77777777" w:rsidR="00A24103" w:rsidRPr="00E90F77" w:rsidRDefault="00A24103" w:rsidP="0069524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знать основы линейной перспективы и уметь изображать объёмные геометрические тела на двухмерной плоскости; </w:t>
      </w:r>
    </w:p>
    <w:p w14:paraId="00D41D60" w14:textId="77777777" w:rsidR="00A24103" w:rsidRPr="00E90F77" w:rsidRDefault="00A24103" w:rsidP="0069524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знать понятия графической грамоты изображения предмета «освещённая часть», «блик», «полутень», «собственная тень», «падающая тень» и уметь их применять в практике рисунка; </w:t>
      </w:r>
    </w:p>
    <w:p w14:paraId="5E3CD971" w14:textId="77777777" w:rsidR="00A24103" w:rsidRPr="00E90F77" w:rsidRDefault="00A24103" w:rsidP="0069524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понимать содержание понятий «тон», «тональные отношения» и иметь опыт их визуального анализа; </w:t>
      </w:r>
    </w:p>
    <w:p w14:paraId="340D6A15" w14:textId="77777777" w:rsidR="00A24103" w:rsidRPr="00E90F77" w:rsidRDefault="00A24103" w:rsidP="0069524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обладать навыком определения конструкции сложных форм, геометризации плоскостных и объёмных форм, умением соотносить между собой пропорции частей внутри целого; </w:t>
      </w:r>
    </w:p>
    <w:p w14:paraId="2CCEDC0B" w14:textId="77777777" w:rsidR="00A24103" w:rsidRPr="00E90F77" w:rsidRDefault="00A24103" w:rsidP="0069524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иметь опыт линейного рисунка, понимать выразительные возможности линии; </w:t>
      </w:r>
    </w:p>
    <w:p w14:paraId="1C5F1041" w14:textId="77777777" w:rsidR="00A24103" w:rsidRPr="00E90F77" w:rsidRDefault="00A24103" w:rsidP="0069524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иметь опыт творческого композиционного рисунка в ответ на заданную учебную задачу или как самостоятельное творческое действие; </w:t>
      </w:r>
    </w:p>
    <w:p w14:paraId="2E28AD3E" w14:textId="065AF38F" w:rsidR="00A24103" w:rsidRPr="00E90F77" w:rsidRDefault="00A24103" w:rsidP="0069524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знать основы </w:t>
      </w:r>
      <w:proofErr w:type="spellStart"/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цветоведения</w:t>
      </w:r>
      <w:proofErr w:type="spellEnd"/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: характеризовать </w:t>
      </w:r>
      <w:r w:rsidR="0007708F"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(самостоятельно или с помощью педагогических работников) </w:t>
      </w: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основные и составные цвета, дополнительные цвета – и значение этих знаний для искусства живописи; </w:t>
      </w:r>
    </w:p>
    <w:p w14:paraId="2CF87CD4" w14:textId="77777777" w:rsidR="00A24103" w:rsidRPr="00E90F77" w:rsidRDefault="00A24103" w:rsidP="0069524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понимать значение понятий «колорит», «цветовые отношения», «цветовой контраст» и иметь навыки практической работы гуашью и акварелью; </w:t>
      </w:r>
    </w:p>
    <w:p w14:paraId="5E547E0F" w14:textId="62F602FE" w:rsidR="00A24103" w:rsidRPr="00E90F77" w:rsidRDefault="00A24103" w:rsidP="0069524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иметь опыт объёмного изображения (лепки) и начальные представления о пластической выразительности скульптуры, соотношении пропорций в изображении предметов или животных.</w:t>
      </w:r>
    </w:p>
    <w:p w14:paraId="5FCA91B8" w14:textId="6B2ADDEA" w:rsidR="00A24103" w:rsidRPr="00E90F77" w:rsidRDefault="00A24103" w:rsidP="0069524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Жанры изобразительного искусства: </w:t>
      </w:r>
    </w:p>
    <w:p w14:paraId="7946732E" w14:textId="12DDBDE4" w:rsidR="00A24103" w:rsidRPr="00E90F77" w:rsidRDefault="00A24103" w:rsidP="0069524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lastRenderedPageBreak/>
        <w:t xml:space="preserve">знать содержание понятия «жанры в изобразительном искусстве», перечислять жанры; </w:t>
      </w:r>
    </w:p>
    <w:p w14:paraId="7FB4E2C4" w14:textId="30876156" w:rsidR="00A24103" w:rsidRPr="00E90F77" w:rsidRDefault="00A24103" w:rsidP="0069524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знать разницу между предметом изображения, сюжетом и содержанием произведения искусства.</w:t>
      </w:r>
    </w:p>
    <w:p w14:paraId="6164B43C" w14:textId="4CABD11F" w:rsidR="00A24103" w:rsidRPr="00E90F77" w:rsidRDefault="00A24103" w:rsidP="0069524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Натюрморт: </w:t>
      </w:r>
    </w:p>
    <w:p w14:paraId="594BE985" w14:textId="6E6B3E6E" w:rsidR="00A24103" w:rsidRPr="00E90F77" w:rsidRDefault="00A24103" w:rsidP="0069524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приводить примеры натюрморта в европейской живописи Нового времени; </w:t>
      </w:r>
    </w:p>
    <w:p w14:paraId="296D72B9" w14:textId="77777777" w:rsidR="00A24103" w:rsidRPr="00E90F77" w:rsidRDefault="00A24103" w:rsidP="0069524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с использованием визуальных опор сообщать о натюрморте в истории русского искусства и роли натюрморта в отечественном искусстве ХХ в., опираясь на конкретные произведения отечественных художников; </w:t>
      </w:r>
    </w:p>
    <w:p w14:paraId="5C585956" w14:textId="77777777" w:rsidR="00A24103" w:rsidRPr="00E90F77" w:rsidRDefault="00A24103" w:rsidP="0069524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знать и уметь применять в рисунке правила линейной перспективы и изображения объёмного предмета в двухмерном пространстве листа; </w:t>
      </w:r>
    </w:p>
    <w:p w14:paraId="6BFFADF5" w14:textId="77777777" w:rsidR="00A24103" w:rsidRPr="00E90F77" w:rsidRDefault="00A24103" w:rsidP="0069524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знать об освещении как средстве выявления объёма предмета, иметь опыт построения композиции натюрморта: опыт разнообразного расположения предметов на листе, выделения доминанты и целостного соотношения всех применяемых средств выразительности; </w:t>
      </w:r>
    </w:p>
    <w:p w14:paraId="17658257" w14:textId="44682FD4" w:rsidR="00BF6CE0" w:rsidRPr="00E90F77" w:rsidRDefault="00A24103" w:rsidP="0069524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иметь опыт создания графического натюрморта;</w:t>
      </w:r>
    </w:p>
    <w:p w14:paraId="4B1CD7F1" w14:textId="77777777" w:rsidR="00A24103" w:rsidRPr="00E90F77" w:rsidRDefault="00A24103" w:rsidP="0069524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иметь опыт создания натюрморта средствами живописи. </w:t>
      </w:r>
    </w:p>
    <w:p w14:paraId="6DCCD98D" w14:textId="77777777" w:rsidR="00A24103" w:rsidRPr="00E90F77" w:rsidRDefault="00A24103" w:rsidP="0069524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Портрет: </w:t>
      </w:r>
    </w:p>
    <w:p w14:paraId="5C4CF532" w14:textId="77777777" w:rsidR="00A24103" w:rsidRPr="00E90F77" w:rsidRDefault="00A24103" w:rsidP="0069524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иметь представление об истории портретного изображения человека в разные эпохи как последовательности изменений представления о человеке; </w:t>
      </w:r>
    </w:p>
    <w:p w14:paraId="0A52B29A" w14:textId="77777777" w:rsidR="00A24103" w:rsidRPr="00E90F77" w:rsidRDefault="00A24103" w:rsidP="0069524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уметь сравнивать содержание портретного образа в искусстве Древнего Рима, эпохи Возрождения и Нового времени; </w:t>
      </w:r>
    </w:p>
    <w:p w14:paraId="3ABC47E7" w14:textId="77777777" w:rsidR="00A24103" w:rsidRPr="00E90F77" w:rsidRDefault="00A24103" w:rsidP="0069524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понимать, что в художественном портрете присутствует также выражение идеалов эпохи и авторская позиция художника; </w:t>
      </w:r>
    </w:p>
    <w:p w14:paraId="1BE6D9F5" w14:textId="77777777" w:rsidR="00A24103" w:rsidRPr="00E90F77" w:rsidRDefault="00A24103" w:rsidP="0069524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узнавать произведения и называть имена нескольких великих портретистов европейского искусства (Леонардо да Винчи, Рафаэль, Микеланджело, Рембрандт и других портретистов); </w:t>
      </w:r>
    </w:p>
    <w:p w14:paraId="379ABE0D" w14:textId="77777777" w:rsidR="00A24103" w:rsidRPr="00E90F77" w:rsidRDefault="00A24103" w:rsidP="0069524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знать об истории портрета в русском изобразительном искусстве, называть имена великих художников-портретистов (В. Боровиковский, А. Венецианов, О. Кипренский, В. Тропинин, К. Брюллов, И. Крамской, И. Репин, В. Суриков, В. Серов и другие авторы); </w:t>
      </w:r>
    </w:p>
    <w:p w14:paraId="4AD1CD02" w14:textId="77777777" w:rsidR="00A24103" w:rsidRPr="00E90F77" w:rsidRDefault="00A24103" w:rsidP="0069524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знать и претворять в рисунке основные позиции конструкции головы человека, пропорции лица, соотношение лицевой и черепной частей головы; </w:t>
      </w:r>
    </w:p>
    <w:p w14:paraId="7B9A0D13" w14:textId="77777777" w:rsidR="00A24103" w:rsidRPr="00E90F77" w:rsidRDefault="00A24103" w:rsidP="0069524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иметь представление о способах объёмного изображения головы человека, создавать зарисовки объёмной конструкции головы, понимать термин «ракурс» и определять его на практике; </w:t>
      </w:r>
    </w:p>
    <w:p w14:paraId="41D8871C" w14:textId="77777777" w:rsidR="00A24103" w:rsidRPr="00E90F77" w:rsidRDefault="00A24103" w:rsidP="0069524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иметь представление о скульптурном портрете в истории искусства, о выражении характера человека и образа эпохи в скульптурном портрете; </w:t>
      </w:r>
    </w:p>
    <w:p w14:paraId="41E4268B" w14:textId="77777777" w:rsidR="00A24103" w:rsidRPr="00E90F77" w:rsidRDefault="00A24103" w:rsidP="0069524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иметь начальный опыт лепки головы человека; </w:t>
      </w:r>
    </w:p>
    <w:p w14:paraId="7C961E32" w14:textId="77777777" w:rsidR="00A24103" w:rsidRPr="00E90F77" w:rsidRDefault="00A24103" w:rsidP="0069524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иметь опыт графического портретного изображения как нового для себя видения индивидуальности человека; </w:t>
      </w:r>
    </w:p>
    <w:p w14:paraId="02BA6DB1" w14:textId="77777777" w:rsidR="00A24103" w:rsidRPr="00E90F77" w:rsidRDefault="00A24103" w:rsidP="0069524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иметь представление о графических портретах мастеров разных эпох, о разнообразии графических средств в изображении образа человека; </w:t>
      </w:r>
    </w:p>
    <w:p w14:paraId="651D8970" w14:textId="16863313" w:rsidR="00A24103" w:rsidRPr="00E90F77" w:rsidRDefault="00A24103" w:rsidP="0069524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lastRenderedPageBreak/>
        <w:t xml:space="preserve">уметь характеризовать </w:t>
      </w:r>
      <w:r w:rsidR="0007708F"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(самостоятельно или с помощью учителя) </w:t>
      </w: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роль освещения как выразительного средства при создании художественного образа; </w:t>
      </w:r>
    </w:p>
    <w:p w14:paraId="490940E1" w14:textId="77777777" w:rsidR="00A24103" w:rsidRPr="00E90F77" w:rsidRDefault="00A24103" w:rsidP="0069524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иметь опыт создания живописного портрета, понимать роль цвета в создании портретного образа как средства выражения настроения, характера, индивидуальности героя портрета; </w:t>
      </w:r>
    </w:p>
    <w:p w14:paraId="78EA0E82" w14:textId="392E874C" w:rsidR="00BF6CE0" w:rsidRPr="00E90F77" w:rsidRDefault="00A24103" w:rsidP="0069524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иметь представление о жанре портрета в искусстве ХХ в. – западном и отечественном.</w:t>
      </w:r>
    </w:p>
    <w:p w14:paraId="06CEF8CC" w14:textId="77777777" w:rsidR="0007708F" w:rsidRPr="00E90F77" w:rsidRDefault="0007708F" w:rsidP="0069524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Пейзаж: </w:t>
      </w:r>
    </w:p>
    <w:p w14:paraId="1489AB78" w14:textId="0064AC4E" w:rsidR="0007708F" w:rsidRPr="00E90F77" w:rsidRDefault="0007708F" w:rsidP="0069524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иметь представление и уметь сравнивать (с помощью учителя) изображение пространства в эпоху Древнего мира, в Средневековом искусстве и в эпоху Возрождения; </w:t>
      </w:r>
    </w:p>
    <w:p w14:paraId="0911511C" w14:textId="77777777" w:rsidR="0007708F" w:rsidRPr="00E90F77" w:rsidRDefault="0007708F" w:rsidP="0069524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знать правила построения линейной перспективы и уметь применять их в рисунке; </w:t>
      </w:r>
    </w:p>
    <w:p w14:paraId="77A5AAED" w14:textId="703C01DB" w:rsidR="00BF6CE0" w:rsidRPr="00E90F77" w:rsidRDefault="0007708F" w:rsidP="0069524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понимать содержание понятий: линия горизонта, точка схода, низкий и высокий горизонт, перспективные сокращения, центральная и угловая перспектива;</w:t>
      </w:r>
    </w:p>
    <w:p w14:paraId="15432D4C" w14:textId="77777777" w:rsidR="0007708F" w:rsidRPr="00E90F77" w:rsidRDefault="0007708F" w:rsidP="0069524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знать правила воздушной перспективы и уметь их применять на практике; </w:t>
      </w:r>
    </w:p>
    <w:p w14:paraId="08FF867E" w14:textId="77777777" w:rsidR="0007708F" w:rsidRPr="00E90F77" w:rsidRDefault="0007708F" w:rsidP="0069524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с использованием визуальных опор характеризовать особенности изображения разных состояний природы в романтическом пейзаже и пейзаже творчества импрессионистов и постимпрессионистов; </w:t>
      </w:r>
    </w:p>
    <w:p w14:paraId="58388908" w14:textId="77777777" w:rsidR="0007708F" w:rsidRPr="00E90F77" w:rsidRDefault="0007708F" w:rsidP="0069524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иметь представление о морских пейзажах И. Айвазовского; </w:t>
      </w:r>
    </w:p>
    <w:p w14:paraId="3D6EFFBE" w14:textId="77777777" w:rsidR="0007708F" w:rsidRPr="00E90F77" w:rsidRDefault="0007708F" w:rsidP="0069524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иметь представление об особенностях пленэрной живописи и колористической изменчивости состояний природы; </w:t>
      </w:r>
    </w:p>
    <w:p w14:paraId="67442A3F" w14:textId="025983FE" w:rsidR="0007708F" w:rsidRPr="00E90F77" w:rsidRDefault="0007708F" w:rsidP="0069524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знать об истории пейзажа в русской живописи, характеризуя особенности понимания пейзажа в творчестве А. Саврасова, И. Шишкина, И. Левитана и художников ХХ в. (по выбору); </w:t>
      </w:r>
    </w:p>
    <w:p w14:paraId="79769FA3" w14:textId="77777777" w:rsidR="0007708F" w:rsidRPr="00E90F77" w:rsidRDefault="0007708F" w:rsidP="0069524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понимать, как в пейзажной живописи развивался образ отечественной природы и каково его значение в развитии чувства Родины; </w:t>
      </w:r>
    </w:p>
    <w:p w14:paraId="19F318D4" w14:textId="77777777" w:rsidR="0007708F" w:rsidRPr="00E90F77" w:rsidRDefault="0007708F" w:rsidP="0069524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иметь опыт живописного изображения различных активно выраженных состояний природы; </w:t>
      </w:r>
    </w:p>
    <w:p w14:paraId="563CB178" w14:textId="77777777" w:rsidR="0007708F" w:rsidRPr="00E90F77" w:rsidRDefault="0007708F" w:rsidP="0069524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иметь опыт пейзажных зарисовок, графического изображения природы по памяти и представлению; </w:t>
      </w:r>
    </w:p>
    <w:p w14:paraId="1C962A40" w14:textId="77777777" w:rsidR="0007708F" w:rsidRPr="00E90F77" w:rsidRDefault="0007708F" w:rsidP="0069524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иметь опыт художественной наблюдательности как способа развития интереса к окружающему миру и его художественно-поэтическому видению; </w:t>
      </w:r>
    </w:p>
    <w:p w14:paraId="656E9584" w14:textId="77777777" w:rsidR="0007708F" w:rsidRPr="00E90F77" w:rsidRDefault="0007708F" w:rsidP="0069524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иметь опыт изображения городского пейзажа – по памяти или представлению; </w:t>
      </w:r>
    </w:p>
    <w:p w14:paraId="45B63E42" w14:textId="77777777" w:rsidR="0007708F" w:rsidRPr="00E90F77" w:rsidRDefault="0007708F" w:rsidP="0069524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иметь навыки восприятия образности городского пространства как выражения самобытного лица культуры и истории народа; </w:t>
      </w:r>
    </w:p>
    <w:p w14:paraId="6F6F19CB" w14:textId="59851B30" w:rsidR="00BF6CE0" w:rsidRPr="00E90F77" w:rsidRDefault="0007708F" w:rsidP="0069524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понимать роль культурного наследия в городском пространстве, задачи его охраны и сохранения.</w:t>
      </w:r>
    </w:p>
    <w:p w14:paraId="286B9963" w14:textId="77777777" w:rsidR="0007708F" w:rsidRPr="00E90F77" w:rsidRDefault="0007708F" w:rsidP="0069524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Бытовой жанр: </w:t>
      </w:r>
    </w:p>
    <w:p w14:paraId="61AEFAD6" w14:textId="77777777" w:rsidR="0007708F" w:rsidRPr="00E90F77" w:rsidRDefault="0007708F" w:rsidP="0069524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осознавать роль изобразительного искусства в формировании представлений о жизни людей разных эпох и народов; </w:t>
      </w:r>
    </w:p>
    <w:p w14:paraId="1502BD33" w14:textId="0EF99E77" w:rsidR="0007708F" w:rsidRPr="00E90F77" w:rsidRDefault="0007708F" w:rsidP="0069524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lastRenderedPageBreak/>
        <w:t>знать суть понятий «тематическая картина», «станковая живопись», «монументальная живопись»;</w:t>
      </w:r>
    </w:p>
    <w:p w14:paraId="6DCCE7FF" w14:textId="77777777" w:rsidR="0007708F" w:rsidRPr="00E90F77" w:rsidRDefault="0007708F" w:rsidP="0069524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различать тему, сюжет и содержание в жанровой картине, выявлять образ нравственных и ценностных смыслов в жанровой картине; </w:t>
      </w:r>
    </w:p>
    <w:p w14:paraId="6B8E6E68" w14:textId="77777777" w:rsidR="0007708F" w:rsidRPr="00E90F77" w:rsidRDefault="0007708F" w:rsidP="0069524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иметь представление о композиции как целостности в организации художественных выразительных средств, взаимосвязи всех компонентов художественного произведения; </w:t>
      </w:r>
    </w:p>
    <w:p w14:paraId="0EA239E1" w14:textId="77777777" w:rsidR="0007708F" w:rsidRPr="00E90F77" w:rsidRDefault="0007708F" w:rsidP="0069524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осознавать значение художественного изображения бытовой жизни людей в понимании истории человечества и современной жизни; </w:t>
      </w:r>
    </w:p>
    <w:p w14:paraId="292D79CC" w14:textId="77777777" w:rsidR="0007708F" w:rsidRPr="00E90F77" w:rsidRDefault="0007708F" w:rsidP="0069524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осознавать многообразие форм организации бытовой жизни и одновременно единство мира людей; </w:t>
      </w:r>
    </w:p>
    <w:p w14:paraId="56E3FF2F" w14:textId="00932CE2" w:rsidR="00BF6CE0" w:rsidRPr="00E90F77" w:rsidRDefault="0007708F" w:rsidP="0069524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иметь представление об изображении труда и повседневных занятий человека в искусстве разных эпох и народов, различать произведения разных культур по их стилистическим признакам и изобразительным традициям (Древний Египет, Китай, античный мир и другие);</w:t>
      </w:r>
    </w:p>
    <w:p w14:paraId="090F4611" w14:textId="77777777" w:rsidR="0007708F" w:rsidRPr="00E90F77" w:rsidRDefault="0007708F" w:rsidP="0069524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иметь опыт изображения бытовой жизни разных народов в контексте традиций их искусства; </w:t>
      </w:r>
    </w:p>
    <w:p w14:paraId="05D05238" w14:textId="77777777" w:rsidR="0007708F" w:rsidRPr="00E90F77" w:rsidRDefault="0007708F" w:rsidP="0069524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с использованием визуальных опор характеризовать понятие «бытовой жанр» и уметь приводить несколько примеров произведений европейского и отечественного искусства; </w:t>
      </w:r>
    </w:p>
    <w:p w14:paraId="211D2726" w14:textId="77777777" w:rsidR="0007708F" w:rsidRPr="00E90F77" w:rsidRDefault="0007708F" w:rsidP="0069524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иметь опыт создания композиции на сюжеты из реальной повседневной жизни, обучаясь художественной наблюдательности и образному видению окружающей действительности. </w:t>
      </w:r>
    </w:p>
    <w:p w14:paraId="4DAEC695" w14:textId="77777777" w:rsidR="0007708F" w:rsidRPr="00E90F77" w:rsidRDefault="0007708F" w:rsidP="0069524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Исторический жанр: </w:t>
      </w:r>
    </w:p>
    <w:p w14:paraId="0CEAA91D" w14:textId="77777777" w:rsidR="0007708F" w:rsidRPr="00E90F77" w:rsidRDefault="0007708F" w:rsidP="0069524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с использованием визуальных опор характеризовать исторический жанр в истории искусства и объяснять его значение для жизни общества, уметь объяснить, почему историческая картина считалась самым высоким жанром произведений изобразительного искусства; </w:t>
      </w:r>
    </w:p>
    <w:p w14:paraId="3E9FA5E6" w14:textId="77777777" w:rsidR="0007708F" w:rsidRPr="00E90F77" w:rsidRDefault="0007708F" w:rsidP="0069524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знать авторов, узнавать и понимать содержание таких картин, как «Последний день Помпеи» К. Брюллова, «Боярыня Морозова» и другие картины В. Сурикова, «Бурлаки на Волге» И. Репина; </w:t>
      </w:r>
    </w:p>
    <w:p w14:paraId="224B6795" w14:textId="77777777" w:rsidR="0007708F" w:rsidRPr="00E90F77" w:rsidRDefault="0007708F" w:rsidP="0069524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иметь представление о развитии исторического жанра в творчестве отечественных художников ХХ в.; у</w:t>
      </w:r>
    </w:p>
    <w:p w14:paraId="33C1F3B9" w14:textId="77777777" w:rsidR="0007708F" w:rsidRPr="00E90F77" w:rsidRDefault="0007708F" w:rsidP="0069524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знать, почему произведения на библейские, мифологические темы, сюжеты об античных героях принято относить к историческому жанру; </w:t>
      </w:r>
    </w:p>
    <w:p w14:paraId="1C7E305D" w14:textId="77777777" w:rsidR="0007708F" w:rsidRPr="00E90F77" w:rsidRDefault="0007708F" w:rsidP="0069524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узнавать и называть авторов таких произведений, как «Давид» Микеланджело, «Весна» С. Боттичелли; </w:t>
      </w:r>
    </w:p>
    <w:p w14:paraId="45538B25" w14:textId="77777777" w:rsidR="0007708F" w:rsidRPr="00E90F77" w:rsidRDefault="0007708F" w:rsidP="0069524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знать характеристики основных этапов работы художника над тематической картиной: периода эскизов, периода сбора материала и работы над этюдами, уточнения эскизов, этапов работы над основным холстом; </w:t>
      </w:r>
    </w:p>
    <w:p w14:paraId="7A944B80" w14:textId="77777777" w:rsidR="0007708F" w:rsidRPr="00E90F77" w:rsidRDefault="0007708F" w:rsidP="0069524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иметь опыт разработки композиции на выбранную историческую тему (художественный проект): сбор материала, работа над эскизами, работа над композицией. </w:t>
      </w:r>
    </w:p>
    <w:p w14:paraId="6B57E5B0" w14:textId="77777777" w:rsidR="0007708F" w:rsidRPr="00E90F77" w:rsidRDefault="0007708F" w:rsidP="0069524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Библейские темы в изобразительном искусстве: </w:t>
      </w:r>
    </w:p>
    <w:p w14:paraId="5497A7B9" w14:textId="77777777" w:rsidR="0007708F" w:rsidRPr="00E90F77" w:rsidRDefault="0007708F" w:rsidP="0069524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lastRenderedPageBreak/>
        <w:t xml:space="preserve">знать о значении библейских сюжетов в истории культуры и узнавать сюжеты Священной истории в произведениях искусства; объяснять значение великих – вечных тем в искусстве на основе сюжетов Библии как «духовную ось», соединяющую жизненные позиции разных поколений; </w:t>
      </w:r>
    </w:p>
    <w:p w14:paraId="06C2E049" w14:textId="7D230CFC" w:rsidR="0007708F" w:rsidRPr="00E90F77" w:rsidRDefault="0007708F" w:rsidP="0069524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знать, узнавать произведения великих европейских художников на библейские темы, такие как «Сикстинская мадонна» Рафаэля, «Тайная вечеря» Леонардо да Винчи, «Возвращение блудного сына» и «Святое семейство» Рембрандта, в скульптуре «Пьета» Микеланджело и других скульптурах; </w:t>
      </w:r>
    </w:p>
    <w:p w14:paraId="1788961F" w14:textId="77777777" w:rsidR="0007708F" w:rsidRPr="00E90F77" w:rsidRDefault="0007708F" w:rsidP="0069524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знать о картинах на библейские темы в истории русского искусства; </w:t>
      </w:r>
    </w:p>
    <w:p w14:paraId="3966DFAB" w14:textId="25F8C27F" w:rsidR="00BF6CE0" w:rsidRPr="00E90F77" w:rsidRDefault="0007708F" w:rsidP="0069524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понимать содержание знаменитых русских картин на библейские темы, таких как «Явление Христа народу» А. Иванова, «Христос в пустыне» И. Крамского, «Тайная вечеря» Н. </w:t>
      </w:r>
      <w:proofErr w:type="spellStart"/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Ге</w:t>
      </w:r>
      <w:proofErr w:type="spellEnd"/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, «Христос и грешница» В. Поленова и других картин;</w:t>
      </w:r>
    </w:p>
    <w:p w14:paraId="65B0CE43" w14:textId="77777777" w:rsidR="0007708F" w:rsidRPr="00E90F77" w:rsidRDefault="0007708F" w:rsidP="0069524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иметь представление о смысловом различии между иконой и картиной на библейские темы; </w:t>
      </w:r>
    </w:p>
    <w:p w14:paraId="4EB16836" w14:textId="77777777" w:rsidR="0007708F" w:rsidRPr="00E90F77" w:rsidRDefault="0007708F" w:rsidP="0069524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иметь представление о русской иконописи, о великих русских иконописцах: Андрее Рублёве, Феофане Греке, Дионисии; </w:t>
      </w:r>
    </w:p>
    <w:p w14:paraId="6AA09782" w14:textId="38BEB51A" w:rsidR="0007708F" w:rsidRPr="00E90F77" w:rsidRDefault="0007708F" w:rsidP="0069524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воспринимать искусство древнерусской иконописи как уникальное и высокое достижение отечественной культуры</w:t>
      </w:r>
      <w:r w:rsidR="00316365"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.</w:t>
      </w:r>
    </w:p>
    <w:p w14:paraId="135ECCF1" w14:textId="0110C214" w:rsidR="00BF6CE0" w:rsidRPr="00E90F77" w:rsidRDefault="00316365" w:rsidP="0069524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ВАРИАТИВНЫЕ МОДУЛИ</w:t>
      </w:r>
    </w:p>
    <w:p w14:paraId="39D9CB71" w14:textId="77777777" w:rsidR="003C3E0E" w:rsidRPr="003C3E0E" w:rsidRDefault="003C3E0E" w:rsidP="003C3E0E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i/>
          <w:iCs/>
          <w:color w:val="0D0D0D" w:themeColor="text1" w:themeTint="F2"/>
          <w:sz w:val="28"/>
          <w:szCs w:val="28"/>
        </w:rPr>
      </w:pPr>
      <w:r w:rsidRPr="003C3E0E">
        <w:rPr>
          <w:rFonts w:ascii="Times New Roman" w:hAnsi="Times New Roman" w:cs="Times New Roman"/>
          <w:i/>
          <w:iCs/>
          <w:color w:val="0D0D0D" w:themeColor="text1" w:themeTint="F2"/>
          <w:sz w:val="28"/>
          <w:szCs w:val="28"/>
        </w:rPr>
        <w:t>По результатам реализации вариативного модуля обучающийся получит следующие предметные результаты по отдельным темам программы по изобразительному искусству.</w:t>
      </w:r>
    </w:p>
    <w:p w14:paraId="346C4398" w14:textId="23551172" w:rsidR="003C3E0E" w:rsidRPr="00E90F77" w:rsidRDefault="00471BBA" w:rsidP="0069524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/>
          <w:bCs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b/>
          <w:bCs/>
          <w:color w:val="0D0D0D" w:themeColor="text1" w:themeTint="F2"/>
          <w:sz w:val="28"/>
          <w:szCs w:val="28"/>
        </w:rPr>
        <w:t>Модуль № 3 «Архитектура и дизайн»</w:t>
      </w:r>
      <w:r w:rsidR="003C3E0E" w:rsidRPr="00E90F77">
        <w:rPr>
          <w:rFonts w:ascii="Times New Roman" w:hAnsi="Times New Roman" w:cs="Times New Roman"/>
          <w:b/>
          <w:bCs/>
          <w:color w:val="0D0D0D" w:themeColor="text1" w:themeTint="F2"/>
          <w:sz w:val="28"/>
          <w:szCs w:val="28"/>
        </w:rPr>
        <w:t>:</w:t>
      </w:r>
    </w:p>
    <w:p w14:paraId="590ECD17" w14:textId="77777777" w:rsidR="00471BBA" w:rsidRPr="00E90F77" w:rsidRDefault="00471BBA" w:rsidP="0069524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с использованием визуальных опор характеризовать архитектуру и дизайн как конструктивные виды искусства, то есть искусства художественного построения предметно-пространственной среды жизни людей; </w:t>
      </w:r>
    </w:p>
    <w:p w14:paraId="05B86C75" w14:textId="77777777" w:rsidR="00471BBA" w:rsidRPr="00E90F77" w:rsidRDefault="00471BBA" w:rsidP="0069524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понимать роль архитектуры и дизайна в построении предметно-пространственной среды жизнедеятельности человека; </w:t>
      </w:r>
    </w:p>
    <w:p w14:paraId="56276FCF" w14:textId="77777777" w:rsidR="00471BBA" w:rsidRPr="00E90F77" w:rsidRDefault="00471BBA" w:rsidP="0069524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осознавать влияние предметно-пространственной среды на чувства, установки и поведение человека; </w:t>
      </w:r>
    </w:p>
    <w:p w14:paraId="11C1E722" w14:textId="1D3F08E8" w:rsidR="00471BBA" w:rsidRPr="00E90F77" w:rsidRDefault="00471BBA" w:rsidP="0069524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рассуждать (с использованием направляющей помощи со стороны педагогического работника) о том, как предметно-пространственная среда организует деятельность человека и представления о самом себе; </w:t>
      </w:r>
    </w:p>
    <w:p w14:paraId="2C6494F5" w14:textId="4491DC9A" w:rsidR="00471BBA" w:rsidRPr="00E90F77" w:rsidRDefault="00471BBA" w:rsidP="0069524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понимать ценность сохранения культурного наследия, выраженного в архитектуре, предметах труда и быта разных эпох. </w:t>
      </w:r>
    </w:p>
    <w:p w14:paraId="5DA5ACD7" w14:textId="77777777" w:rsidR="00471BBA" w:rsidRPr="00E90F77" w:rsidRDefault="00471BBA" w:rsidP="0069524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Графический дизайн:</w:t>
      </w:r>
    </w:p>
    <w:p w14:paraId="434F1053" w14:textId="77777777" w:rsidR="00471BBA" w:rsidRPr="00E90F77" w:rsidRDefault="00471BBA" w:rsidP="0069524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знать суть понятия формальной композиции и понимать её значение как основы языка конструктивных искусств; </w:t>
      </w:r>
    </w:p>
    <w:p w14:paraId="5E3B3E80" w14:textId="77777777" w:rsidR="00471BBA" w:rsidRPr="00E90F77" w:rsidRDefault="00471BBA" w:rsidP="0069524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объяснять основные средства – требования к композиции; </w:t>
      </w:r>
    </w:p>
    <w:p w14:paraId="61F7F278" w14:textId="77777777" w:rsidR="00471BBA" w:rsidRPr="00E90F77" w:rsidRDefault="00471BBA" w:rsidP="0069524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уметь перечислять основные типы формальной композиции;</w:t>
      </w:r>
    </w:p>
    <w:p w14:paraId="12A45BB6" w14:textId="77777777" w:rsidR="00471BBA" w:rsidRPr="00E90F77" w:rsidRDefault="00471BBA" w:rsidP="0069524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составлять различные формальные композиции на плоскости в зависимости от поставленных задач; </w:t>
      </w:r>
    </w:p>
    <w:p w14:paraId="48B3D9EB" w14:textId="77777777" w:rsidR="00471BBA" w:rsidRPr="00E90F77" w:rsidRDefault="00471BBA" w:rsidP="0069524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lastRenderedPageBreak/>
        <w:t xml:space="preserve">выделять при творческом построении композиции листа композиционную доминанту; </w:t>
      </w:r>
    </w:p>
    <w:p w14:paraId="63756087" w14:textId="77777777" w:rsidR="00471BBA" w:rsidRPr="00E90F77" w:rsidRDefault="00471BBA" w:rsidP="0069524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составлять формальные композиции на выражение в них движения и статики; </w:t>
      </w:r>
    </w:p>
    <w:p w14:paraId="3EAC0E58" w14:textId="77777777" w:rsidR="00471BBA" w:rsidRPr="00E90F77" w:rsidRDefault="00471BBA" w:rsidP="0069524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осваивать навыки вариативности в ритмической организации листа; </w:t>
      </w:r>
    </w:p>
    <w:p w14:paraId="52488BC5" w14:textId="77777777" w:rsidR="00471BBA" w:rsidRPr="00E90F77" w:rsidRDefault="00471BBA" w:rsidP="0069524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понимать роль цвета в конструктивных искусствах; </w:t>
      </w:r>
    </w:p>
    <w:p w14:paraId="0FE7BABB" w14:textId="3898A040" w:rsidR="00471BBA" w:rsidRPr="00E90F77" w:rsidRDefault="00471BBA" w:rsidP="0069524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различать технологию использования цвета в живописи и в конструктивных искусствах; </w:t>
      </w:r>
    </w:p>
    <w:p w14:paraId="04AEC7F4" w14:textId="77777777" w:rsidR="00471BBA" w:rsidRPr="00E90F77" w:rsidRDefault="00471BBA" w:rsidP="0069524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понимать значение выражения «цветовой образ»; </w:t>
      </w:r>
    </w:p>
    <w:p w14:paraId="7A1D701D" w14:textId="77777777" w:rsidR="00471BBA" w:rsidRPr="00E90F77" w:rsidRDefault="00471BBA" w:rsidP="0069524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применять цвет в графических композициях как акцент или доминанту, объединённые одним стилем; </w:t>
      </w:r>
    </w:p>
    <w:p w14:paraId="2CEC1385" w14:textId="77777777" w:rsidR="00471BBA" w:rsidRPr="00E90F77" w:rsidRDefault="00471BBA" w:rsidP="0069524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определять шрифт как графический рисунок начертания букв, объединённых общим стилем, отвечающий законам художественной композиции; </w:t>
      </w:r>
    </w:p>
    <w:p w14:paraId="0D6421DB" w14:textId="77777777" w:rsidR="00471BBA" w:rsidRPr="00E90F77" w:rsidRDefault="00471BBA" w:rsidP="0069524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соотносить особенности стилизации рисунка шрифта и содержание текста, различать «архитектуру» шрифта и особенности шрифтовых гарнитур, иметь опыт творческого воплощения шрифтовой композиции (буквицы); </w:t>
      </w:r>
    </w:p>
    <w:p w14:paraId="4DE58732" w14:textId="77777777" w:rsidR="00471BBA" w:rsidRPr="00E90F77" w:rsidRDefault="00471BBA" w:rsidP="0069524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применять печатное слово, типографскую строку в качестве элементов графической композиции; </w:t>
      </w:r>
    </w:p>
    <w:p w14:paraId="46EF8650" w14:textId="77777777" w:rsidR="00471BBA" w:rsidRPr="00E90F77" w:rsidRDefault="00471BBA" w:rsidP="0069524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понимать функции логотипа как представительского знака, эмблемы, торговой марки, различать шрифтовой и знаковый виды логотипа, иметь практический опыт разработки логотипа на выбранную тему; </w:t>
      </w:r>
    </w:p>
    <w:p w14:paraId="2636753D" w14:textId="77777777" w:rsidR="00471BBA" w:rsidRPr="00E90F77" w:rsidRDefault="00471BBA" w:rsidP="0069524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иметь творческий опыт построения композиции плаката, поздравительной открытки или рекламы на основе соединения текста и изображения; иметь представление об искусстве конструирования книги, дизайне журнала, иметь практический творческий опыт образного построения книжного и журнального разворотов в качестве графических композиций. </w:t>
      </w:r>
    </w:p>
    <w:p w14:paraId="3082F27E" w14:textId="77777777" w:rsidR="00471BBA" w:rsidRPr="00E90F77" w:rsidRDefault="00471BBA" w:rsidP="0069524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Социальное значение дизайна и архитектуры как среды жизни человека: </w:t>
      </w:r>
    </w:p>
    <w:p w14:paraId="7915F5AD" w14:textId="77777777" w:rsidR="00471BBA" w:rsidRPr="00E90F77" w:rsidRDefault="00471BBA" w:rsidP="0069524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иметь опыт построения объёмно-пространственной композиции как макета архитектурного пространства в реальной жизни; </w:t>
      </w:r>
    </w:p>
    <w:p w14:paraId="4FB09ACD" w14:textId="77777777" w:rsidR="00471BBA" w:rsidRPr="00E90F77" w:rsidRDefault="00471BBA" w:rsidP="0069524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уметь выполнять построение макета пространственно-объёмной композиции по его чертежу; </w:t>
      </w:r>
    </w:p>
    <w:p w14:paraId="4B19210E" w14:textId="77777777" w:rsidR="00471BBA" w:rsidRPr="00E90F77" w:rsidRDefault="00471BBA" w:rsidP="0069524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выявлять структуру различных типов зданий и характеризовать влияние объёмов и их сочетаний на образный характер постройки и её влияние на организацию жизнедеятельности людей; </w:t>
      </w:r>
    </w:p>
    <w:p w14:paraId="484963CC" w14:textId="77777777" w:rsidR="00471BBA" w:rsidRPr="00E90F77" w:rsidRDefault="00471BBA" w:rsidP="0069524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знать о роли строительного материала в эволюции архитектурных конструкций и изменении облика архитектурных сооружений; </w:t>
      </w:r>
    </w:p>
    <w:p w14:paraId="3B1598DA" w14:textId="77777777" w:rsidR="00471BBA" w:rsidRPr="00E90F77" w:rsidRDefault="00471BBA" w:rsidP="0069524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иметь представление, как в архитектуре проявляются мировоззренческие изменения в жизни общества и как изменение архитектуры влияет на характер организации и жизнедеятельности людей; </w:t>
      </w:r>
    </w:p>
    <w:p w14:paraId="14D404CF" w14:textId="77777777" w:rsidR="00471BBA" w:rsidRPr="00E90F77" w:rsidRDefault="00471BBA" w:rsidP="0069524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иметь знания и опыт изображения особенностей архитектурно-художественных стилей разных эпох, выраженных в постройках </w:t>
      </w: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lastRenderedPageBreak/>
        <w:t xml:space="preserve">общественных зданий, храмовой архитектуре и частном строительстве, в организации городской среды; </w:t>
      </w:r>
    </w:p>
    <w:p w14:paraId="2969F26A" w14:textId="77777777" w:rsidR="00471BBA" w:rsidRPr="00E90F77" w:rsidRDefault="00471BBA" w:rsidP="0069524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с использованием визуальных опор характеризовать архитектурные и градостроительные изменения в культуре новейшего времени, современный уровень развития технологий и материалов, иметь представления о социокультурных противоречиях в организации современной городской среды и поисках путей их преодоления; </w:t>
      </w:r>
    </w:p>
    <w:p w14:paraId="5C9801B1" w14:textId="18024050" w:rsidR="00471BBA" w:rsidRPr="00E90F77" w:rsidRDefault="00471BBA" w:rsidP="0069524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знать о значении сохранения исторического облика города для современной жизни, сохранения архитектурного наследия как важнейшего фактора исторической памяти и понимания своей идентичности;</w:t>
      </w:r>
    </w:p>
    <w:p w14:paraId="7E81A529" w14:textId="77777777" w:rsidR="00471BBA" w:rsidRPr="00E90F77" w:rsidRDefault="00471BBA" w:rsidP="0069524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знать суть понятия «городская среда»; </w:t>
      </w:r>
    </w:p>
    <w:p w14:paraId="085669FE" w14:textId="77777777" w:rsidR="00471BBA" w:rsidRPr="00E90F77" w:rsidRDefault="00471BBA" w:rsidP="0069524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рассматривать планировку города как способ организации образа жизни людей;</w:t>
      </w:r>
    </w:p>
    <w:p w14:paraId="2A5F43A6" w14:textId="77777777" w:rsidR="00471BBA" w:rsidRPr="00E90F77" w:rsidRDefault="00471BBA" w:rsidP="0069524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знать различные виды планировки города, иметь опыт разработки построения городского пространства в виде макетной или графической схемы; </w:t>
      </w:r>
    </w:p>
    <w:p w14:paraId="0B6D182B" w14:textId="77777777" w:rsidR="00471BBA" w:rsidRPr="00E90F77" w:rsidRDefault="00471BBA" w:rsidP="0069524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с использованием визуальных опор характеризовать эстетическое и экологическое взаимное сосуществование природы и архитектуры, иметь представление о традициях ландшафтно-парковой архитектуры и школах ландшафтного дизайна; </w:t>
      </w:r>
    </w:p>
    <w:p w14:paraId="38CAAB60" w14:textId="77777777" w:rsidR="003C3E0E" w:rsidRPr="00E90F77" w:rsidRDefault="00471BBA" w:rsidP="0069524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знать о роли малой архитектуры и архитектурного дизайна в установке связи между человеком и архитектурой, в «проживании» городского пространства; </w:t>
      </w:r>
    </w:p>
    <w:p w14:paraId="4A9695B0" w14:textId="77777777" w:rsidR="003C3E0E" w:rsidRPr="00E90F77" w:rsidRDefault="00471BBA" w:rsidP="0069524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иметь представление о задачах соотношения функционального и образного в построении формы предметов, создаваемых людьми, видеть образ времени и характер жизнедеятельности человека в предметах его быта; </w:t>
      </w:r>
    </w:p>
    <w:p w14:paraId="6ADA5224" w14:textId="77777777" w:rsidR="003C3E0E" w:rsidRPr="00E90F77" w:rsidRDefault="003C3E0E" w:rsidP="0069524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с помощью педагогического работника </w:t>
      </w:r>
      <w:r w:rsidR="00471BBA"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объяснять, в чём заключается взаимосвязь формы и материала при построении предметного мира, объяснять характер влияния цвета на восприятие человеком формы объектов архитектуры и дизайна; </w:t>
      </w:r>
    </w:p>
    <w:p w14:paraId="6AB9315B" w14:textId="77777777" w:rsidR="003C3E0E" w:rsidRPr="00E90F77" w:rsidRDefault="00471BBA" w:rsidP="0069524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иметь опыт творческого проектирования интерьерного пространства для конкретных задач жизнедеятельности человека; </w:t>
      </w:r>
    </w:p>
    <w:p w14:paraId="79A4C1DD" w14:textId="77777777" w:rsidR="003C3E0E" w:rsidRPr="00E90F77" w:rsidRDefault="00471BBA" w:rsidP="0069524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объяснять, как в одежде проявляются характер человека, его ценностные позиции и конкретные намерения действий, объяснять, что такое стиль в одежде; </w:t>
      </w:r>
    </w:p>
    <w:p w14:paraId="77FED2A3" w14:textId="77777777" w:rsidR="003C3E0E" w:rsidRPr="00E90F77" w:rsidRDefault="00471BBA" w:rsidP="0069524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иметь представление об истории костюма в истории разных эпох, характеризовать понятие моды в одежде; </w:t>
      </w:r>
    </w:p>
    <w:p w14:paraId="0CD7EBFF" w14:textId="77777777" w:rsidR="003C3E0E" w:rsidRPr="00E90F77" w:rsidRDefault="00471BBA" w:rsidP="0069524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объяснять, как в одежде проявляются социальный статус человека, его ценностные ориентации, мировоззренческие идеалы и характер деятельности; </w:t>
      </w:r>
    </w:p>
    <w:p w14:paraId="6004BBAD" w14:textId="77777777" w:rsidR="003C3E0E" w:rsidRPr="00E90F77" w:rsidRDefault="00471BBA" w:rsidP="0069524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иметь представление о конструкции костюма и применении законов композиции в проектировании одежды, ансамбле в костюме; </w:t>
      </w:r>
    </w:p>
    <w:p w14:paraId="24D09FC9" w14:textId="77777777" w:rsidR="003C3E0E" w:rsidRPr="00E90F77" w:rsidRDefault="00471BBA" w:rsidP="0069524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уметь рассуждать о характерных особенностях современной моды, сравнивать функциональные особенности современной одежды с традиционными функциями одежды прошлых эпох; </w:t>
      </w:r>
    </w:p>
    <w:p w14:paraId="677967B9" w14:textId="77777777" w:rsidR="003C3E0E" w:rsidRPr="00E90F77" w:rsidRDefault="00471BBA" w:rsidP="0069524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lastRenderedPageBreak/>
        <w:t xml:space="preserve">иметь опыт выполнения практических творческих эскизов по теме «Дизайн современной одежды», создания эскизов молодёжной одежды для разных жизненных задач (спортивной, праздничной, повседневной и других); </w:t>
      </w:r>
    </w:p>
    <w:p w14:paraId="3A30FF0B" w14:textId="77777777" w:rsidR="003C3E0E" w:rsidRPr="00E90F77" w:rsidRDefault="00471BBA" w:rsidP="0069524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различать задачи искусства театрального грима и бытового макияжа, иметь представление об имидж-дизайне, его задачах и социальном бытовании, иметь опыт создания эскизов для макияжа театральных образов и опыт бытового макияжа, определять эстетические и этические границы применения макияжа и стилистики причёски в повседневном быту. </w:t>
      </w:r>
    </w:p>
    <w:p w14:paraId="61B25B2A" w14:textId="378D137A" w:rsidR="00471BBA" w:rsidRPr="00E90F77" w:rsidRDefault="00471BBA" w:rsidP="0069524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i/>
          <w:iCs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i/>
          <w:iCs/>
          <w:color w:val="0D0D0D" w:themeColor="text1" w:themeTint="F2"/>
          <w:sz w:val="28"/>
          <w:szCs w:val="28"/>
        </w:rPr>
        <w:t>По результатам реализации вариативного модуля обучающийся получит следующие предметные результаты по отдельным темам программы по изобразительному искусству.</w:t>
      </w:r>
    </w:p>
    <w:p w14:paraId="28D4BA7E" w14:textId="77777777" w:rsidR="00471BBA" w:rsidRPr="00E90F77" w:rsidRDefault="00471BBA" w:rsidP="0069524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/>
          <w:bCs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b/>
          <w:bCs/>
          <w:color w:val="0D0D0D" w:themeColor="text1" w:themeTint="F2"/>
          <w:sz w:val="28"/>
          <w:szCs w:val="28"/>
        </w:rPr>
        <w:t xml:space="preserve">Модуль № 4 «Изображение в синтетических, экранных видах искусства и художественная фотография»: </w:t>
      </w:r>
    </w:p>
    <w:p w14:paraId="1DF91B9E" w14:textId="77777777" w:rsidR="003C3E0E" w:rsidRPr="00E90F77" w:rsidRDefault="00471BBA" w:rsidP="0069524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знать о синтетической природе – коллективности творческого процесса в синтетических искусствах, синтезирующих выразительные средства разных видов художественного творчества; </w:t>
      </w:r>
    </w:p>
    <w:p w14:paraId="79043E2D" w14:textId="77777777" w:rsidR="003C3E0E" w:rsidRPr="00E90F77" w:rsidRDefault="00471BBA" w:rsidP="0069524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понимать и характеризовать роль визуального образа в синтетических искусствах; </w:t>
      </w:r>
    </w:p>
    <w:p w14:paraId="453B4263" w14:textId="77777777" w:rsidR="003C3E0E" w:rsidRPr="00E90F77" w:rsidRDefault="00471BBA" w:rsidP="0069524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иметь представление о влиянии развития технологий на появление новых видов художественного творчества и их развитии параллельно с традиционными видами искусства. </w:t>
      </w:r>
    </w:p>
    <w:p w14:paraId="6921B942" w14:textId="77777777" w:rsidR="003C3E0E" w:rsidRPr="00E90F77" w:rsidRDefault="00471BBA" w:rsidP="0069524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Художник и искусство театра: </w:t>
      </w:r>
    </w:p>
    <w:p w14:paraId="4B2466BE" w14:textId="77777777" w:rsidR="003C3E0E" w:rsidRPr="00E90F77" w:rsidRDefault="00471BBA" w:rsidP="0069524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иметь представление об истории развития театра и жанровом многообразии театральных представлений; </w:t>
      </w:r>
    </w:p>
    <w:p w14:paraId="15F0DC6F" w14:textId="77777777" w:rsidR="003C3E0E" w:rsidRPr="00E90F77" w:rsidRDefault="00471BBA" w:rsidP="0069524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знать о роли художника и видах профессиональной художнической деятельности в современном театре; </w:t>
      </w:r>
    </w:p>
    <w:p w14:paraId="7EA41688" w14:textId="77777777" w:rsidR="003C3E0E" w:rsidRPr="00E90F77" w:rsidRDefault="00471BBA" w:rsidP="0069524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иметь представление о сценографии и символическом характере сценического образа; </w:t>
      </w:r>
    </w:p>
    <w:p w14:paraId="666D649F" w14:textId="77777777" w:rsidR="003C3E0E" w:rsidRPr="00E90F77" w:rsidRDefault="00471BBA" w:rsidP="0069524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понимать различие между бытовым костюмом в жизни и сценическим костюмом театрального персонажа, воплощающим характер героя и его эпоху в единстве всего стилистического образа спектакля; </w:t>
      </w:r>
    </w:p>
    <w:p w14:paraId="75C7BD2E" w14:textId="77777777" w:rsidR="003C3E0E" w:rsidRPr="00E90F77" w:rsidRDefault="00471BBA" w:rsidP="0069524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иметь представление о творчестве наиболее известных художников</w:t>
      </w:r>
      <w:r w:rsidR="003C3E0E"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-</w:t>
      </w: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постановщиков в истории отечественного искусства (эскизы костюмов и декораций в творчестве К. Коровина, И. Билибина, А. Головина и других художников); </w:t>
      </w:r>
    </w:p>
    <w:p w14:paraId="54A1A997" w14:textId="77777777" w:rsidR="003C3E0E" w:rsidRPr="00E90F77" w:rsidRDefault="00471BBA" w:rsidP="0069524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иметь практический опыт создания эскизов оформления спектакля по выбранной пьесе, иметь применять полученные знания при постановке школьного спектакля; </w:t>
      </w:r>
    </w:p>
    <w:p w14:paraId="11F3BF9A" w14:textId="77777777" w:rsidR="003C3E0E" w:rsidRPr="00E90F77" w:rsidRDefault="003C3E0E" w:rsidP="0069524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понимать</w:t>
      </w:r>
      <w:r w:rsidR="00471BBA"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ведущую роль художника кукольного спектакля как соавтора режиссёра и актёра в процессе создания образа персонажа; </w:t>
      </w:r>
    </w:p>
    <w:p w14:paraId="57DE76CE" w14:textId="77777777" w:rsidR="003C3E0E" w:rsidRPr="00E90F77" w:rsidRDefault="00471BBA" w:rsidP="0069524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иметь практический навык игрового одушевления куклы из простых бытовых предметов; </w:t>
      </w:r>
    </w:p>
    <w:p w14:paraId="5E15D3EF" w14:textId="77777777" w:rsidR="003C3E0E" w:rsidRPr="00E90F77" w:rsidRDefault="003C3E0E" w:rsidP="0069524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осознавать</w:t>
      </w:r>
      <w:r w:rsidR="00471BBA"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необходимость зрительских знаний и умений – обладания зрительской культурой для восприятия произведений художественного творчества и понимания их значения в интерпретации явлений жизни. </w:t>
      </w:r>
    </w:p>
    <w:p w14:paraId="1FD9C2D6" w14:textId="77777777" w:rsidR="003C3E0E" w:rsidRPr="00E90F77" w:rsidRDefault="00471BBA" w:rsidP="0069524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lastRenderedPageBreak/>
        <w:t xml:space="preserve">Художественная фотография: </w:t>
      </w:r>
    </w:p>
    <w:p w14:paraId="2411F5C9" w14:textId="77777777" w:rsidR="003C3E0E" w:rsidRPr="00E90F77" w:rsidRDefault="00471BBA" w:rsidP="0069524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иметь представление о рождении и истории фотографии, о соотношении прогресса технологий и развитии искусства запечатления реальности в зримых образах; </w:t>
      </w:r>
    </w:p>
    <w:p w14:paraId="7B6AEAA7" w14:textId="443E3BD6" w:rsidR="00BF6CE0" w:rsidRPr="00E90F77" w:rsidRDefault="003C3E0E" w:rsidP="0069524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понимать суть</w:t>
      </w:r>
      <w:r w:rsidR="00471BBA"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поняти</w:t>
      </w: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й</w:t>
      </w:r>
      <w:r w:rsidR="00471BBA"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«длительность экспозиции», «выдержка», «диафрагма»;</w:t>
      </w:r>
    </w:p>
    <w:p w14:paraId="32E9BEF9" w14:textId="77777777" w:rsidR="003C3E0E" w:rsidRPr="00E90F77" w:rsidRDefault="00471BBA" w:rsidP="0069524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иметь навыки фотографирования и обработки цифровых фотографий с помощью компьютерных графических редакторов; </w:t>
      </w:r>
    </w:p>
    <w:p w14:paraId="24EF6AFC" w14:textId="77777777" w:rsidR="003C3E0E" w:rsidRPr="00E90F77" w:rsidRDefault="00471BBA" w:rsidP="0069524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уметь объяснять значение фотографий «</w:t>
      </w:r>
      <w:proofErr w:type="spellStart"/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Родиноведения</w:t>
      </w:r>
      <w:proofErr w:type="spellEnd"/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» С.М.</w:t>
      </w:r>
      <w:r w:rsidR="003C3E0E"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 </w:t>
      </w: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Прокудина-Горского для современных представлений об истории жизни в нашей стране; </w:t>
      </w:r>
    </w:p>
    <w:p w14:paraId="31F4CD51" w14:textId="77777777" w:rsidR="003C3E0E" w:rsidRPr="00E90F77" w:rsidRDefault="00471BBA" w:rsidP="0069524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различать различные жанры художественной фотографии; </w:t>
      </w:r>
    </w:p>
    <w:p w14:paraId="6D7C1FC4" w14:textId="77777777" w:rsidR="003C3E0E" w:rsidRPr="00E90F77" w:rsidRDefault="003C3E0E" w:rsidP="0069524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с помощью педагогического работника </w:t>
      </w:r>
      <w:r w:rsidR="00471BBA"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объяснять роль света как художественного средства в искусстве фотографии; </w:t>
      </w:r>
    </w:p>
    <w:p w14:paraId="7A7FC927" w14:textId="77777777" w:rsidR="003C3E0E" w:rsidRPr="00E90F77" w:rsidRDefault="00471BBA" w:rsidP="0069524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понимать, как в художественной фотографии проявляются средства выразительности изобразительного искусства, и стремиться к их применению в своей практике фотографирования; </w:t>
      </w:r>
    </w:p>
    <w:p w14:paraId="398C7988" w14:textId="77777777" w:rsidR="003C3E0E" w:rsidRPr="00E90F77" w:rsidRDefault="00471BBA" w:rsidP="0069524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иметь опыт наблюдения и художественно-эстетического анализа художественных фотографий известных профессиональных мастеров фотографии; </w:t>
      </w:r>
    </w:p>
    <w:p w14:paraId="119046CB" w14:textId="77777777" w:rsidR="003C3E0E" w:rsidRPr="00E90F77" w:rsidRDefault="00471BBA" w:rsidP="0069524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иметь опыт применения знаний о художественно-образных критериях к композиции кадра при самостоятельном фотографировании окружающей жизни; </w:t>
      </w:r>
    </w:p>
    <w:p w14:paraId="6987E748" w14:textId="77777777" w:rsidR="003C3E0E" w:rsidRPr="00E90F77" w:rsidRDefault="00471BBA" w:rsidP="0069524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развивать опыт художественного наблюдения жизни, проявлять познавательный интерес и внимание к окружающему миру, к людям; </w:t>
      </w:r>
    </w:p>
    <w:p w14:paraId="00D5ABD2" w14:textId="77777777" w:rsidR="003C3E0E" w:rsidRPr="00E90F77" w:rsidRDefault="00471BBA" w:rsidP="0069524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уметь объяснять разницу в содержании искусства живописной картины, графического рисунка и фотоснимка, возможности их одновременного существования и актуальности в современной художественной культуре; </w:t>
      </w:r>
    </w:p>
    <w:p w14:paraId="02750B95" w14:textId="77777777" w:rsidR="003C3E0E" w:rsidRPr="00E90F77" w:rsidRDefault="00471BBA" w:rsidP="0069524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понимать значение репортажного жанра, роли журналистов-фотографов в истории ХХ в. и современном мире; </w:t>
      </w:r>
    </w:p>
    <w:p w14:paraId="34CE36DA" w14:textId="77777777" w:rsidR="003C3E0E" w:rsidRPr="00E90F77" w:rsidRDefault="00471BBA" w:rsidP="0069524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иметь представление о </w:t>
      </w:r>
      <w:proofErr w:type="spellStart"/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фототворчестве</w:t>
      </w:r>
      <w:proofErr w:type="spellEnd"/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А. Родченко, о том, как его фотографии выражают образ эпохи, его авторскую позицию, и о влиянии его фотографий на стиль эпохи; </w:t>
      </w:r>
    </w:p>
    <w:p w14:paraId="38D150D1" w14:textId="77777777" w:rsidR="003C3E0E" w:rsidRPr="00E90F77" w:rsidRDefault="00471BBA" w:rsidP="0069524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иметь навыки компьютерной обработки и преобразования фотографий. </w:t>
      </w:r>
    </w:p>
    <w:p w14:paraId="5936EB75" w14:textId="77777777" w:rsidR="003C3E0E" w:rsidRPr="00E90F77" w:rsidRDefault="00471BBA" w:rsidP="0069524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Изображение и искусство кино: </w:t>
      </w:r>
    </w:p>
    <w:p w14:paraId="6563F218" w14:textId="77777777" w:rsidR="003C3E0E" w:rsidRPr="00E90F77" w:rsidRDefault="00471BBA" w:rsidP="0069524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иметь представление об этапах в истории кино и его эволюции как искусства; </w:t>
      </w:r>
    </w:p>
    <w:p w14:paraId="77AE2B46" w14:textId="77777777" w:rsidR="003C3E0E" w:rsidRPr="00E90F77" w:rsidRDefault="003C3E0E" w:rsidP="0069524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понимать</w:t>
      </w:r>
      <w:r w:rsidR="00471BBA"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, почему экранное время и всё изображаемое в фильме, являясь условностью, формирует у людей восприятие реального мира; </w:t>
      </w:r>
    </w:p>
    <w:p w14:paraId="0FE2D9D0" w14:textId="77777777" w:rsidR="003C3E0E" w:rsidRPr="00E90F77" w:rsidRDefault="00471BBA" w:rsidP="0069524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иметь представление об экранных искусствах как монтаже композиционно построенных кадров; </w:t>
      </w:r>
    </w:p>
    <w:p w14:paraId="56334345" w14:textId="77777777" w:rsidR="003C3E0E" w:rsidRPr="00E90F77" w:rsidRDefault="00471BBA" w:rsidP="0069524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знать и объяснять, в чём состоит работа художника-постановщика и специалистов его команды художников в период подготовки и съёмки игрового фильма; </w:t>
      </w:r>
    </w:p>
    <w:p w14:paraId="1FA603CE" w14:textId="77777777" w:rsidR="003C3E0E" w:rsidRPr="00E90F77" w:rsidRDefault="003C3E0E" w:rsidP="0069524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lastRenderedPageBreak/>
        <w:t xml:space="preserve">понимать </w:t>
      </w:r>
      <w:r w:rsidR="00471BBA"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роль видео в современной бытовой культуре; </w:t>
      </w:r>
    </w:p>
    <w:p w14:paraId="1C7AE1F2" w14:textId="77777777" w:rsidR="003C3E0E" w:rsidRPr="00E90F77" w:rsidRDefault="00471BBA" w:rsidP="0069524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иметь опыт создания видеоролика, осваивать основные этапы создания видеоролика и планировать свою работу по созданию видеоролика; </w:t>
      </w:r>
    </w:p>
    <w:p w14:paraId="37C7A83B" w14:textId="77777777" w:rsidR="003C3E0E" w:rsidRPr="00E90F77" w:rsidRDefault="00471BBA" w:rsidP="0069524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понимать различие задач при создании видеороликов разных жанров: видеорепортажа, игрового короткометражного фильма, социальной рекламы, анимационного фильма, музыкального клипа, документального фильма; </w:t>
      </w:r>
    </w:p>
    <w:p w14:paraId="399FEFE8" w14:textId="313ACC98" w:rsidR="00316365" w:rsidRPr="00E90F77" w:rsidRDefault="00471BBA" w:rsidP="0069524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иметь начальные навыки практической работы по видеомонтажу на основе соответствующих компьютерных программ;</w:t>
      </w:r>
    </w:p>
    <w:p w14:paraId="30F6130C" w14:textId="77777777" w:rsidR="003C3E0E" w:rsidRPr="00E90F77" w:rsidRDefault="00471BBA" w:rsidP="0069524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иметь навык критического осмысления качества снятых роликов; </w:t>
      </w:r>
    </w:p>
    <w:p w14:paraId="662CDBDD" w14:textId="77777777" w:rsidR="003C3E0E" w:rsidRPr="00E90F77" w:rsidRDefault="00471BBA" w:rsidP="0069524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иметь знания по истории мультипликации и уметь приводить примеры использования электронно-цифровых технологий в современном игровом кинематографе; </w:t>
      </w:r>
    </w:p>
    <w:p w14:paraId="0B6FD1CC" w14:textId="77777777" w:rsidR="003C3E0E" w:rsidRPr="00E90F77" w:rsidRDefault="00471BBA" w:rsidP="0069524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иметь опыт анализа художественного образа и средств его достижения в лучших отечественных мультфильмах; </w:t>
      </w:r>
    </w:p>
    <w:p w14:paraId="5EE66281" w14:textId="77777777" w:rsidR="003C3E0E" w:rsidRPr="00E90F77" w:rsidRDefault="00471BBA" w:rsidP="0069524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осознавать многообразие подходов, поэзию и уникальность художественных образов отечественной мультипликации; </w:t>
      </w:r>
    </w:p>
    <w:p w14:paraId="77B50759" w14:textId="77777777" w:rsidR="003C3E0E" w:rsidRPr="00E90F77" w:rsidRDefault="00471BBA" w:rsidP="0069524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осваивать опыт создания компьютерной анимации в выбранной технике и в соответствующей компьютерной программе; </w:t>
      </w:r>
    </w:p>
    <w:p w14:paraId="36ECABBA" w14:textId="77777777" w:rsidR="003C3E0E" w:rsidRPr="00E90F77" w:rsidRDefault="00471BBA" w:rsidP="0069524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иметь опыт совместной творческой коллективной работы по созданию анимационного фильма. </w:t>
      </w:r>
    </w:p>
    <w:p w14:paraId="723893C8" w14:textId="77777777" w:rsidR="003C3E0E" w:rsidRPr="00E90F77" w:rsidRDefault="00471BBA" w:rsidP="0069524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Изобразительное искусство на телевидении: </w:t>
      </w:r>
    </w:p>
    <w:p w14:paraId="07AE707E" w14:textId="77777777" w:rsidR="003C3E0E" w:rsidRPr="00E90F77" w:rsidRDefault="003C3E0E" w:rsidP="0069524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понимать </w:t>
      </w:r>
      <w:r w:rsidR="00471BBA"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особую роль и функции телевидения в жизни общества как экранного искусства и средства массовой информации, художественного и научного просвещения, развлечения и организации досуга; </w:t>
      </w:r>
    </w:p>
    <w:p w14:paraId="041493CA" w14:textId="77777777" w:rsidR="003C3E0E" w:rsidRPr="00E90F77" w:rsidRDefault="00471BBA" w:rsidP="0069524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знать о создателе телевидения – русском инженере Владимире Зворыкине; </w:t>
      </w:r>
    </w:p>
    <w:p w14:paraId="6EFFED4B" w14:textId="77777777" w:rsidR="003C3E0E" w:rsidRPr="00E90F77" w:rsidRDefault="00471BBA" w:rsidP="0069524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осознавать роль телевидения в превращении мира в единое информационное пространство; </w:t>
      </w:r>
    </w:p>
    <w:p w14:paraId="77D8CC0A" w14:textId="77777777" w:rsidR="003C3E0E" w:rsidRPr="00E90F77" w:rsidRDefault="00471BBA" w:rsidP="0069524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иметь представление о многих направлениях деятельности и профессиях художника на телевидении;</w:t>
      </w:r>
    </w:p>
    <w:p w14:paraId="6FD4CCDE" w14:textId="77777777" w:rsidR="003C3E0E" w:rsidRPr="00E90F77" w:rsidRDefault="00471BBA" w:rsidP="0069524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применять полученные знания и опыт творчества в работе школьного телевидения и студии мультимедиа; </w:t>
      </w:r>
    </w:p>
    <w:p w14:paraId="763FF774" w14:textId="77777777" w:rsidR="003C3E0E" w:rsidRPr="00E90F77" w:rsidRDefault="00471BBA" w:rsidP="0069524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понимать образовательные задачи зрительской культуры и необходимость зрительских умений; </w:t>
      </w:r>
    </w:p>
    <w:p w14:paraId="68116ECF" w14:textId="51C46412" w:rsidR="00316365" w:rsidRPr="00E90F77" w:rsidRDefault="00471BBA" w:rsidP="0069524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90F7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осознавать значение художественной культуры для личностного духовно-нравственного развития и самореализации, определять место и роль художественной деятельности в своей жизни и в жизни общества.</w:t>
      </w:r>
    </w:p>
    <w:p w14:paraId="23652DA7" w14:textId="77777777" w:rsidR="00316365" w:rsidRPr="00E90F77" w:rsidRDefault="00316365" w:rsidP="0069524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14:paraId="56C2091D" w14:textId="77777777" w:rsidR="00AD0BF6" w:rsidRPr="00E90F77" w:rsidRDefault="00AD0BF6" w:rsidP="00F62540">
      <w:pPr>
        <w:spacing w:line="360" w:lineRule="auto"/>
        <w:ind w:firstLine="709"/>
        <w:jc w:val="both"/>
        <w:rPr>
          <w:rFonts w:ascii="Times New Roman" w:hAnsi="Times New Roman" w:cs="Times New Roman"/>
          <w:color w:val="171717" w:themeColor="background2" w:themeShade="1A"/>
          <w:sz w:val="28"/>
          <w:szCs w:val="28"/>
        </w:rPr>
      </w:pPr>
    </w:p>
    <w:p w14:paraId="0E05D177" w14:textId="333D6E6D" w:rsidR="00AD0BF6" w:rsidRPr="00E90F77" w:rsidRDefault="00AD0BF6" w:rsidP="00F62540">
      <w:pPr>
        <w:spacing w:line="360" w:lineRule="auto"/>
        <w:ind w:firstLine="709"/>
        <w:jc w:val="both"/>
        <w:rPr>
          <w:rStyle w:val="a5"/>
          <w:rFonts w:ascii="Times New Roman" w:hAnsi="Times New Roman" w:cs="Times New Roman"/>
          <w:iCs/>
          <w:color w:val="171717" w:themeColor="background2" w:themeShade="1A"/>
          <w:sz w:val="28"/>
          <w:szCs w:val="28"/>
        </w:rPr>
        <w:sectPr w:rsidR="00AD0BF6" w:rsidRPr="00E90F77" w:rsidSect="0014615C">
          <w:headerReference w:type="default" r:id="rId8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14:paraId="7F2658EA" w14:textId="3EA6521E" w:rsidR="00AF6EED" w:rsidRPr="00E90F77" w:rsidRDefault="00036BB0" w:rsidP="000C1774">
      <w:pPr>
        <w:ind w:firstLine="709"/>
        <w:jc w:val="center"/>
        <w:rPr>
          <w:rStyle w:val="a5"/>
          <w:rFonts w:ascii="Times New Roman" w:hAnsi="Times New Roman" w:cs="Times New Roman"/>
          <w:b/>
          <w:bCs/>
          <w:iCs/>
          <w:color w:val="0D0D0D" w:themeColor="text1" w:themeTint="F2"/>
          <w:sz w:val="28"/>
          <w:szCs w:val="28"/>
        </w:rPr>
      </w:pPr>
      <w:bookmarkStart w:id="3" w:name="_Hlk103768568"/>
      <w:r w:rsidRPr="00E90F77">
        <w:rPr>
          <w:rStyle w:val="a5"/>
          <w:rFonts w:ascii="Times New Roman" w:hAnsi="Times New Roman" w:cs="Times New Roman"/>
          <w:b/>
          <w:bCs/>
          <w:iCs/>
          <w:color w:val="0D0D0D" w:themeColor="text1" w:themeTint="F2"/>
          <w:sz w:val="28"/>
          <w:szCs w:val="28"/>
        </w:rPr>
        <w:lastRenderedPageBreak/>
        <w:t>ТЕМАТИЧЕСКОЕ ПЛАНИРОВАНИЕ</w:t>
      </w:r>
    </w:p>
    <w:p w14:paraId="07BDA4CB" w14:textId="68FB2CD9" w:rsidR="00AE55DB" w:rsidRPr="00E90F77" w:rsidRDefault="000A3AEA" w:rsidP="00AE55DB">
      <w:pPr>
        <w:ind w:firstLine="709"/>
        <w:jc w:val="both"/>
        <w:rPr>
          <w:rStyle w:val="a5"/>
          <w:rFonts w:ascii="Times New Roman" w:hAnsi="Times New Roman" w:cs="Times New Roman"/>
          <w:b/>
          <w:bCs/>
          <w:iCs/>
          <w:color w:val="0D0D0D" w:themeColor="text1" w:themeTint="F2"/>
          <w:sz w:val="28"/>
          <w:szCs w:val="28"/>
        </w:rPr>
      </w:pPr>
      <w:bookmarkStart w:id="4" w:name="_Hlk104024749"/>
      <w:r w:rsidRPr="00E90F77">
        <w:rPr>
          <w:rStyle w:val="a5"/>
          <w:rFonts w:ascii="Times New Roman" w:hAnsi="Times New Roman" w:cs="Times New Roman"/>
          <w:b/>
          <w:bCs/>
          <w:iCs/>
          <w:color w:val="0D0D0D" w:themeColor="text1" w:themeTint="F2"/>
          <w:sz w:val="28"/>
          <w:szCs w:val="28"/>
        </w:rPr>
        <w:t>5</w:t>
      </w:r>
      <w:r w:rsidR="00AE55DB" w:rsidRPr="00E90F77">
        <w:rPr>
          <w:rStyle w:val="a5"/>
          <w:rFonts w:ascii="Times New Roman" w:hAnsi="Times New Roman" w:cs="Times New Roman"/>
          <w:b/>
          <w:bCs/>
          <w:iCs/>
          <w:color w:val="0D0D0D" w:themeColor="text1" w:themeTint="F2"/>
          <w:sz w:val="28"/>
          <w:szCs w:val="28"/>
        </w:rPr>
        <w:t xml:space="preserve"> КЛАСС</w:t>
      </w:r>
    </w:p>
    <w:p w14:paraId="301D3062" w14:textId="53CCC836" w:rsidR="00DC3683" w:rsidRPr="00E90F77" w:rsidRDefault="00DC3683" w:rsidP="00DC3683">
      <w:pPr>
        <w:ind w:firstLine="709"/>
        <w:jc w:val="both"/>
        <w:rPr>
          <w:rStyle w:val="a5"/>
          <w:rFonts w:ascii="Times New Roman" w:hAnsi="Times New Roman" w:cs="Times New Roman"/>
          <w:bCs/>
          <w:iCs/>
          <w:color w:val="0D0D0D" w:themeColor="text1" w:themeTint="F2"/>
          <w:sz w:val="28"/>
          <w:szCs w:val="28"/>
        </w:rPr>
      </w:pPr>
      <w:r w:rsidRPr="00E90F77">
        <w:rPr>
          <w:rStyle w:val="a5"/>
          <w:rFonts w:ascii="Times New Roman" w:hAnsi="Times New Roman" w:cs="Times New Roman"/>
          <w:bCs/>
          <w:iCs/>
          <w:color w:val="0D0D0D" w:themeColor="text1" w:themeTint="F2"/>
          <w:sz w:val="28"/>
          <w:szCs w:val="28"/>
        </w:rPr>
        <w:t xml:space="preserve">Общее количество часов – </w:t>
      </w:r>
      <w:r w:rsidR="000A3AEA" w:rsidRPr="00E90F77">
        <w:rPr>
          <w:rStyle w:val="a5"/>
          <w:rFonts w:ascii="Times New Roman" w:hAnsi="Times New Roman" w:cs="Times New Roman"/>
          <w:bCs/>
          <w:iCs/>
          <w:color w:val="0D0D0D" w:themeColor="text1" w:themeTint="F2"/>
          <w:sz w:val="28"/>
          <w:szCs w:val="28"/>
        </w:rPr>
        <w:t>34</w:t>
      </w:r>
      <w:r w:rsidRPr="00E90F77">
        <w:rPr>
          <w:rStyle w:val="a5"/>
          <w:rFonts w:ascii="Times New Roman" w:hAnsi="Times New Roman" w:cs="Times New Roman"/>
          <w:bCs/>
          <w:iCs/>
          <w:color w:val="0D0D0D" w:themeColor="text1" w:themeTint="F2"/>
          <w:sz w:val="28"/>
          <w:szCs w:val="28"/>
        </w:rPr>
        <w:t>.</w:t>
      </w:r>
    </w:p>
    <w:tbl>
      <w:tblPr>
        <w:tblStyle w:val="a6"/>
        <w:tblW w:w="14737" w:type="dxa"/>
        <w:tblLook w:val="04A0" w:firstRow="1" w:lastRow="0" w:firstColumn="1" w:lastColumn="0" w:noHBand="0" w:noVBand="1"/>
      </w:tblPr>
      <w:tblGrid>
        <w:gridCol w:w="2547"/>
        <w:gridCol w:w="5386"/>
        <w:gridCol w:w="6804"/>
      </w:tblGrid>
      <w:tr w:rsidR="0033589F" w:rsidRPr="00E90F77" w14:paraId="1C129E20" w14:textId="77777777" w:rsidTr="00206028">
        <w:trPr>
          <w:trHeight w:val="70"/>
        </w:trPr>
        <w:tc>
          <w:tcPr>
            <w:tcW w:w="2547" w:type="dxa"/>
          </w:tcPr>
          <w:p w14:paraId="6AD5DA31" w14:textId="77777777" w:rsidR="00DC3683" w:rsidRPr="00E90F77" w:rsidRDefault="00DC3683" w:rsidP="009A396E">
            <w:pPr>
              <w:jc w:val="center"/>
              <w:rPr>
                <w:rStyle w:val="Hyperlink0"/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E90F77">
              <w:rPr>
                <w:rStyle w:val="Hyperlink0"/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Темы (тематические блоки/модули)</w:t>
            </w:r>
          </w:p>
        </w:tc>
        <w:tc>
          <w:tcPr>
            <w:tcW w:w="5386" w:type="dxa"/>
          </w:tcPr>
          <w:p w14:paraId="29208BA7" w14:textId="77777777" w:rsidR="00DC3683" w:rsidRPr="00E90F77" w:rsidRDefault="00DC3683" w:rsidP="009A396E">
            <w:pPr>
              <w:jc w:val="center"/>
              <w:rPr>
                <w:rStyle w:val="Hyperlink0"/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E90F77">
              <w:rPr>
                <w:rStyle w:val="Hyperlink0"/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Основное содержание</w:t>
            </w:r>
          </w:p>
        </w:tc>
        <w:tc>
          <w:tcPr>
            <w:tcW w:w="6804" w:type="dxa"/>
          </w:tcPr>
          <w:p w14:paraId="609A5743" w14:textId="77777777" w:rsidR="00DC3683" w:rsidRPr="00E90F77" w:rsidRDefault="00DC3683" w:rsidP="009A396E">
            <w:pPr>
              <w:jc w:val="center"/>
              <w:rPr>
                <w:rStyle w:val="Hyperlink0"/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E90F77">
              <w:rPr>
                <w:rStyle w:val="Hyperlink0"/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Основные виды деятельности</w:t>
            </w:r>
          </w:p>
        </w:tc>
      </w:tr>
      <w:tr w:rsidR="0033589F" w:rsidRPr="00E90F77" w14:paraId="392A32D6" w14:textId="77777777" w:rsidTr="004376B9">
        <w:tc>
          <w:tcPr>
            <w:tcW w:w="14737" w:type="dxa"/>
            <w:gridSpan w:val="3"/>
          </w:tcPr>
          <w:p w14:paraId="114903F9" w14:textId="4D56A65B" w:rsidR="00DC3683" w:rsidRPr="00E90F77" w:rsidRDefault="000A3AEA" w:rsidP="009A396E">
            <w:pPr>
              <w:jc w:val="center"/>
              <w:rPr>
                <w:rStyle w:val="Hyperlink0"/>
                <w:rFonts w:ascii="Times New Roman" w:hAnsi="Times New Roman" w:cs="Times New Roman"/>
                <w:b/>
                <w:bCs/>
                <w:color w:val="0D0D0D" w:themeColor="text1" w:themeTint="F2"/>
                <w:sz w:val="24"/>
                <w:szCs w:val="24"/>
              </w:rPr>
            </w:pPr>
            <w:r w:rsidRPr="00E90F77">
              <w:rPr>
                <w:rFonts w:ascii="Times New Roman" w:hAnsi="Times New Roman" w:cs="Times New Roman"/>
                <w:b/>
                <w:bCs/>
                <w:color w:val="0D0D0D" w:themeColor="text1" w:themeTint="F2"/>
              </w:rPr>
              <w:t>Модуль №1 «Декоративно-прикладное и народное искусство»</w:t>
            </w:r>
          </w:p>
        </w:tc>
      </w:tr>
      <w:tr w:rsidR="0033589F" w:rsidRPr="00E90F77" w14:paraId="6A00A74A" w14:textId="77777777" w:rsidTr="00206028">
        <w:tc>
          <w:tcPr>
            <w:tcW w:w="2547" w:type="dxa"/>
          </w:tcPr>
          <w:p w14:paraId="22ED0B3E" w14:textId="49263725" w:rsidR="00DC3683" w:rsidRPr="00E90F77" w:rsidRDefault="000A3AEA" w:rsidP="009A396E">
            <w:pPr>
              <w:jc w:val="both"/>
              <w:rPr>
                <w:rFonts w:ascii="Times New Roman" w:hAnsi="Times New Roman" w:cs="Times New Roman"/>
                <w:b/>
                <w:bCs/>
                <w:color w:val="0D0D0D" w:themeColor="text1" w:themeTint="F2"/>
              </w:rPr>
            </w:pPr>
            <w:r w:rsidRPr="00E90F77">
              <w:rPr>
                <w:rFonts w:ascii="Times New Roman" w:hAnsi="Times New Roman" w:cs="Times New Roman"/>
                <w:b/>
                <w:bCs/>
                <w:color w:val="0D0D0D" w:themeColor="text1" w:themeTint="F2"/>
              </w:rPr>
              <w:t xml:space="preserve">Введение </w:t>
            </w:r>
            <w:r w:rsidR="001F39EB" w:rsidRPr="00E90F77">
              <w:rPr>
                <w:rFonts w:ascii="Times New Roman" w:hAnsi="Times New Roman" w:cs="Times New Roman"/>
                <w:b/>
                <w:bCs/>
                <w:color w:val="0D0D0D" w:themeColor="text1" w:themeTint="F2"/>
              </w:rPr>
              <w:t>(</w:t>
            </w:r>
            <w:r w:rsidRPr="00E90F77">
              <w:rPr>
                <w:rFonts w:ascii="Times New Roman" w:hAnsi="Times New Roman" w:cs="Times New Roman"/>
                <w:b/>
                <w:bCs/>
                <w:color w:val="0D0D0D" w:themeColor="text1" w:themeTint="F2"/>
              </w:rPr>
              <w:t>1</w:t>
            </w:r>
            <w:r w:rsidR="001F39EB" w:rsidRPr="00E90F77">
              <w:rPr>
                <w:rFonts w:ascii="Times New Roman" w:hAnsi="Times New Roman" w:cs="Times New Roman"/>
                <w:b/>
                <w:bCs/>
                <w:color w:val="0D0D0D" w:themeColor="text1" w:themeTint="F2"/>
              </w:rPr>
              <w:t xml:space="preserve"> ч)</w:t>
            </w:r>
          </w:p>
        </w:tc>
        <w:tc>
          <w:tcPr>
            <w:tcW w:w="5386" w:type="dxa"/>
          </w:tcPr>
          <w:p w14:paraId="7AD518A5" w14:textId="49F8533C" w:rsidR="003C54D5" w:rsidRPr="00E90F77" w:rsidRDefault="00CA3095" w:rsidP="009A396E">
            <w:pPr>
              <w:jc w:val="both"/>
              <w:rPr>
                <w:rStyle w:val="Hyperlink0"/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E90F77">
              <w:rPr>
                <w:rFonts w:ascii="Times New Roman" w:hAnsi="Times New Roman" w:cs="Times New Roman"/>
                <w:color w:val="0D0D0D" w:themeColor="text1" w:themeTint="F2"/>
              </w:rPr>
              <w:t>Общие сведения о декоративно-прикладном искусстве. Декоративно-прикладное искусство и его виды. Декоративно-прикладное искусство и предметная среда жизни людей</w:t>
            </w:r>
          </w:p>
        </w:tc>
        <w:tc>
          <w:tcPr>
            <w:tcW w:w="6804" w:type="dxa"/>
          </w:tcPr>
          <w:p w14:paraId="5C1F6AF3" w14:textId="0E25733D" w:rsidR="00DC3683" w:rsidRPr="00E90F77" w:rsidRDefault="00DC3683" w:rsidP="009A396E">
            <w:pPr>
              <w:pStyle w:val="Standard"/>
              <w:jc w:val="both"/>
              <w:rPr>
                <w:rFonts w:ascii="Times New Roman" w:hAnsi="Times New Roman" w:cs="Times New Roman"/>
                <w:color w:val="0D0D0D" w:themeColor="text1" w:themeTint="F2"/>
              </w:rPr>
            </w:pPr>
            <w:r w:rsidRPr="00E90F77">
              <w:rPr>
                <w:rFonts w:ascii="Times New Roman" w:hAnsi="Times New Roman" w:cs="Times New Roman"/>
                <w:i/>
                <w:color w:val="0D0D0D" w:themeColor="text1" w:themeTint="F2"/>
              </w:rPr>
              <w:t>В течение учебного года:</w:t>
            </w:r>
            <w:r w:rsidRPr="00E90F77">
              <w:rPr>
                <w:rFonts w:ascii="Times New Roman" w:hAnsi="Times New Roman" w:cs="Times New Roman"/>
                <w:color w:val="0D0D0D" w:themeColor="text1" w:themeTint="F2"/>
              </w:rPr>
              <w:t xml:space="preserve"> понимать, применять в самостоятельной речи, воспринимать (</w:t>
            </w:r>
            <w:proofErr w:type="spellStart"/>
            <w:r w:rsidRPr="00E90F77">
              <w:rPr>
                <w:rFonts w:ascii="Times New Roman" w:hAnsi="Times New Roman" w:cs="Times New Roman"/>
                <w:color w:val="0D0D0D" w:themeColor="text1" w:themeTint="F2"/>
              </w:rPr>
              <w:t>слухозрительно</w:t>
            </w:r>
            <w:proofErr w:type="spellEnd"/>
            <w:r w:rsidRPr="00E90F77">
              <w:rPr>
                <w:rFonts w:ascii="Times New Roman" w:hAnsi="Times New Roman" w:cs="Times New Roman"/>
                <w:color w:val="0D0D0D" w:themeColor="text1" w:themeTint="F2"/>
              </w:rPr>
              <w:t xml:space="preserve"> и/или на слух с учётом уровня слухоречевого развития обучающихся) и достаточно внятно и естественно воспроизводить тематическую и терминологическую лексику, а также лексику по организации учебной деятельности. Выполнять фонетическую зарядку. </w:t>
            </w:r>
            <w:r w:rsidRPr="00E90F77">
              <w:rPr>
                <w:rFonts w:ascii="Times New Roman" w:hAnsi="Times New Roman" w:cs="Times New Roman"/>
                <w:color w:val="0D0D0D" w:themeColor="text1" w:themeTint="F2"/>
                <w:spacing w:val="-4"/>
              </w:rPr>
              <w:t xml:space="preserve">Использовать </w:t>
            </w:r>
            <w:proofErr w:type="spellStart"/>
            <w:r w:rsidRPr="00E90F77">
              <w:rPr>
                <w:rFonts w:ascii="Times New Roman" w:hAnsi="Times New Roman" w:cs="Times New Roman"/>
                <w:color w:val="0D0D0D" w:themeColor="text1" w:themeTint="F2"/>
                <w:spacing w:val="-4"/>
              </w:rPr>
              <w:t>дактильную</w:t>
            </w:r>
            <w:proofErr w:type="spellEnd"/>
            <w:r w:rsidRPr="00E90F77">
              <w:rPr>
                <w:rFonts w:ascii="Times New Roman" w:hAnsi="Times New Roman" w:cs="Times New Roman"/>
                <w:color w:val="0D0D0D" w:themeColor="text1" w:themeTint="F2"/>
                <w:spacing w:val="-4"/>
              </w:rPr>
              <w:t xml:space="preserve"> (устно-</w:t>
            </w:r>
            <w:proofErr w:type="spellStart"/>
            <w:r w:rsidRPr="00E90F77">
              <w:rPr>
                <w:rFonts w:ascii="Times New Roman" w:hAnsi="Times New Roman" w:cs="Times New Roman"/>
                <w:color w:val="0D0D0D" w:themeColor="text1" w:themeTint="F2"/>
                <w:spacing w:val="-4"/>
              </w:rPr>
              <w:t>дактильную</w:t>
            </w:r>
            <w:proofErr w:type="spellEnd"/>
            <w:r w:rsidRPr="00E90F77">
              <w:rPr>
                <w:rFonts w:ascii="Times New Roman" w:hAnsi="Times New Roman" w:cs="Times New Roman"/>
                <w:color w:val="0D0D0D" w:themeColor="text1" w:themeTint="F2"/>
                <w:spacing w:val="-4"/>
              </w:rPr>
              <w:t xml:space="preserve">) </w:t>
            </w:r>
            <w:r w:rsidR="00036BB0" w:rsidRPr="00E90F77">
              <w:rPr>
                <w:rFonts w:ascii="Times New Roman" w:hAnsi="Times New Roman" w:cs="Times New Roman"/>
                <w:color w:val="0D0D0D" w:themeColor="text1" w:themeTint="F2"/>
                <w:spacing w:val="-4"/>
              </w:rPr>
              <w:t xml:space="preserve">форму словесной речи </w:t>
            </w:r>
            <w:r w:rsidRPr="00E90F77">
              <w:rPr>
                <w:rFonts w:ascii="Times New Roman" w:hAnsi="Times New Roman" w:cs="Times New Roman"/>
                <w:color w:val="0D0D0D" w:themeColor="text1" w:themeTint="F2"/>
                <w:spacing w:val="-4"/>
              </w:rPr>
              <w:t>в качестве вспомогательного средства общения.</w:t>
            </w:r>
          </w:p>
          <w:p w14:paraId="7C60F2A1" w14:textId="77777777" w:rsidR="00DC3683" w:rsidRPr="00E90F77" w:rsidRDefault="00DC3683" w:rsidP="009A396E">
            <w:pPr>
              <w:jc w:val="both"/>
              <w:rPr>
                <w:rFonts w:ascii="Times New Roman" w:hAnsi="Times New Roman" w:cs="Times New Roman"/>
                <w:color w:val="0D0D0D" w:themeColor="text1" w:themeTint="F2"/>
              </w:rPr>
            </w:pPr>
            <w:r w:rsidRPr="00E90F77">
              <w:rPr>
                <w:rFonts w:ascii="Times New Roman" w:hAnsi="Times New Roman" w:cs="Times New Roman"/>
                <w:i/>
                <w:color w:val="0D0D0D" w:themeColor="text1" w:themeTint="F2"/>
              </w:rPr>
              <w:t>По окончании каждой учебной четверти:</w:t>
            </w:r>
            <w:r w:rsidRPr="00E90F77">
              <w:rPr>
                <w:rFonts w:ascii="Times New Roman" w:hAnsi="Times New Roman" w:cs="Times New Roman"/>
                <w:color w:val="0D0D0D" w:themeColor="text1" w:themeTint="F2"/>
              </w:rPr>
              <w:t xml:space="preserve"> воспринимать на слух и воспроизводить тематическую и терминологическую лексику учебной дисциплины, а также лексику по организации учебной деятельности.</w:t>
            </w:r>
          </w:p>
          <w:p w14:paraId="3C56D39B" w14:textId="3675FE63" w:rsidR="003C54D5" w:rsidRPr="00E90F77" w:rsidRDefault="00CA3095" w:rsidP="00CA3095">
            <w:pPr>
              <w:jc w:val="both"/>
              <w:rPr>
                <w:rFonts w:ascii="Times New Roman" w:hAnsi="Times New Roman" w:cs="Times New Roman"/>
              </w:rPr>
            </w:pPr>
            <w:r w:rsidRPr="00E90F77">
              <w:rPr>
                <w:rFonts w:ascii="Times New Roman" w:hAnsi="Times New Roman" w:cs="Times New Roman"/>
              </w:rPr>
              <w:t>Получение знаний о многообразии видов декоративно- прикладного искусства, понимание связи декоративно-прикладного искусства с бытовыми потребностями людей, необходимости присутствия в предметном мире и жилой среде</w:t>
            </w:r>
          </w:p>
        </w:tc>
      </w:tr>
      <w:tr w:rsidR="000A3AEA" w:rsidRPr="00E90F77" w14:paraId="50DAE142" w14:textId="77777777" w:rsidTr="00206028">
        <w:tc>
          <w:tcPr>
            <w:tcW w:w="2547" w:type="dxa"/>
          </w:tcPr>
          <w:p w14:paraId="33E8F585" w14:textId="2782B351" w:rsidR="000A3AEA" w:rsidRPr="00E90F77" w:rsidRDefault="00CA3095" w:rsidP="009A396E">
            <w:pPr>
              <w:jc w:val="both"/>
              <w:rPr>
                <w:rFonts w:ascii="Times New Roman" w:hAnsi="Times New Roman" w:cs="Times New Roman"/>
                <w:b/>
                <w:bCs/>
                <w:color w:val="0D0D0D" w:themeColor="text1" w:themeTint="F2"/>
              </w:rPr>
            </w:pPr>
            <w:r w:rsidRPr="00E90F77">
              <w:rPr>
                <w:rFonts w:ascii="Times New Roman" w:hAnsi="Times New Roman" w:cs="Times New Roman"/>
                <w:b/>
                <w:bCs/>
                <w:color w:val="0D0D0D" w:themeColor="text1" w:themeTint="F2"/>
              </w:rPr>
              <w:t>Древние корни народного искусства (9 ч)</w:t>
            </w:r>
          </w:p>
        </w:tc>
        <w:tc>
          <w:tcPr>
            <w:tcW w:w="5386" w:type="dxa"/>
          </w:tcPr>
          <w:p w14:paraId="1DCE3E1F" w14:textId="77777777" w:rsidR="00CA3095" w:rsidRPr="00E90F77" w:rsidRDefault="00CA3095" w:rsidP="009A396E">
            <w:pPr>
              <w:jc w:val="both"/>
              <w:rPr>
                <w:rFonts w:ascii="Times New Roman" w:hAnsi="Times New Roman" w:cs="Times New Roman"/>
                <w:color w:val="0D0D0D" w:themeColor="text1" w:themeTint="F2"/>
              </w:rPr>
            </w:pPr>
            <w:r w:rsidRPr="00E90F77">
              <w:rPr>
                <w:rFonts w:ascii="Times New Roman" w:hAnsi="Times New Roman" w:cs="Times New Roman"/>
                <w:color w:val="0D0D0D" w:themeColor="text1" w:themeTint="F2"/>
              </w:rPr>
              <w:t xml:space="preserve">Древние корни народного искусства. Истоки образного языка декоративно-прикладного искусства. </w:t>
            </w:r>
          </w:p>
          <w:p w14:paraId="7687A66A" w14:textId="77777777" w:rsidR="00CA3095" w:rsidRPr="00E90F77" w:rsidRDefault="00CA3095" w:rsidP="009A396E">
            <w:pPr>
              <w:jc w:val="both"/>
              <w:rPr>
                <w:rFonts w:ascii="Times New Roman" w:hAnsi="Times New Roman" w:cs="Times New Roman"/>
                <w:color w:val="0D0D0D" w:themeColor="text1" w:themeTint="F2"/>
              </w:rPr>
            </w:pPr>
            <w:r w:rsidRPr="00E90F77">
              <w:rPr>
                <w:rFonts w:ascii="Times New Roman" w:hAnsi="Times New Roman" w:cs="Times New Roman"/>
                <w:color w:val="0D0D0D" w:themeColor="text1" w:themeTint="F2"/>
              </w:rPr>
              <w:t xml:space="preserve">Традиционные образы народного (крестьянского) прикладного искусства. Связь народного искусства с природой, бытом, трудом, верованиями и эпосом. Роль природных материалов в строительстве и изготовлении предметов быта, их значение в характере труда и </w:t>
            </w:r>
            <w:r w:rsidRPr="00E90F77">
              <w:rPr>
                <w:rFonts w:ascii="Times New Roman" w:hAnsi="Times New Roman" w:cs="Times New Roman"/>
                <w:color w:val="0D0D0D" w:themeColor="text1" w:themeTint="F2"/>
              </w:rPr>
              <w:lastRenderedPageBreak/>
              <w:t xml:space="preserve">жизненного уклада. </w:t>
            </w:r>
          </w:p>
          <w:p w14:paraId="4B8CC71B" w14:textId="77777777" w:rsidR="00CA3095" w:rsidRPr="00E90F77" w:rsidRDefault="00CA3095" w:rsidP="009A396E">
            <w:pPr>
              <w:jc w:val="both"/>
              <w:rPr>
                <w:rFonts w:ascii="Times New Roman" w:hAnsi="Times New Roman" w:cs="Times New Roman"/>
                <w:color w:val="0D0D0D" w:themeColor="text1" w:themeTint="F2"/>
              </w:rPr>
            </w:pPr>
            <w:r w:rsidRPr="00E90F77">
              <w:rPr>
                <w:rFonts w:ascii="Times New Roman" w:hAnsi="Times New Roman" w:cs="Times New Roman"/>
                <w:color w:val="0D0D0D" w:themeColor="text1" w:themeTint="F2"/>
              </w:rPr>
              <w:t xml:space="preserve">Образно-символический язык народного прикладного искусства. </w:t>
            </w:r>
          </w:p>
          <w:p w14:paraId="2D1BB212" w14:textId="77777777" w:rsidR="00CA3095" w:rsidRPr="00E90F77" w:rsidRDefault="00CA3095" w:rsidP="009A396E">
            <w:pPr>
              <w:jc w:val="both"/>
              <w:rPr>
                <w:rFonts w:ascii="Times New Roman" w:hAnsi="Times New Roman" w:cs="Times New Roman"/>
                <w:color w:val="0D0D0D" w:themeColor="text1" w:themeTint="F2"/>
              </w:rPr>
            </w:pPr>
            <w:r w:rsidRPr="00E90F77">
              <w:rPr>
                <w:rFonts w:ascii="Times New Roman" w:hAnsi="Times New Roman" w:cs="Times New Roman"/>
                <w:color w:val="0D0D0D" w:themeColor="text1" w:themeTint="F2"/>
              </w:rPr>
              <w:t xml:space="preserve">Знаки-символы традиционного крестьянского прикладного искусства. </w:t>
            </w:r>
          </w:p>
          <w:p w14:paraId="686A47A7" w14:textId="77777777" w:rsidR="00CA3095" w:rsidRPr="00E90F77" w:rsidRDefault="00CA3095" w:rsidP="009A396E">
            <w:pPr>
              <w:jc w:val="both"/>
              <w:rPr>
                <w:rFonts w:ascii="Times New Roman" w:hAnsi="Times New Roman" w:cs="Times New Roman"/>
                <w:color w:val="0D0D0D" w:themeColor="text1" w:themeTint="F2"/>
              </w:rPr>
            </w:pPr>
            <w:r w:rsidRPr="00E90F77">
              <w:rPr>
                <w:rFonts w:ascii="Times New Roman" w:hAnsi="Times New Roman" w:cs="Times New Roman"/>
                <w:color w:val="0D0D0D" w:themeColor="text1" w:themeTint="F2"/>
              </w:rPr>
              <w:t xml:space="preserve">Выполнение рисунков на темы древних узоров деревянной резьбы, росписи по дереву, вышивки. </w:t>
            </w:r>
          </w:p>
          <w:p w14:paraId="03585C62" w14:textId="77777777" w:rsidR="000A3AEA" w:rsidRPr="00E90F77" w:rsidRDefault="00CA3095" w:rsidP="009A396E">
            <w:pPr>
              <w:jc w:val="both"/>
              <w:rPr>
                <w:rFonts w:ascii="Times New Roman" w:hAnsi="Times New Roman" w:cs="Times New Roman"/>
                <w:color w:val="0D0D0D" w:themeColor="text1" w:themeTint="F2"/>
              </w:rPr>
            </w:pPr>
            <w:r w:rsidRPr="00E90F77">
              <w:rPr>
                <w:rFonts w:ascii="Times New Roman" w:hAnsi="Times New Roman" w:cs="Times New Roman"/>
                <w:color w:val="0D0D0D" w:themeColor="text1" w:themeTint="F2"/>
              </w:rPr>
              <w:t>Освоение навыков декоративного обобщения в процессе практической творческой работы.</w:t>
            </w:r>
          </w:p>
          <w:p w14:paraId="74F029AF" w14:textId="77777777" w:rsidR="00CA3095" w:rsidRPr="00E90F77" w:rsidRDefault="00CA3095" w:rsidP="009A396E">
            <w:pPr>
              <w:jc w:val="both"/>
              <w:rPr>
                <w:rFonts w:ascii="Times New Roman" w:hAnsi="Times New Roman" w:cs="Times New Roman"/>
                <w:color w:val="0D0D0D" w:themeColor="text1" w:themeTint="F2"/>
              </w:rPr>
            </w:pPr>
            <w:r w:rsidRPr="00E90F77">
              <w:rPr>
                <w:rFonts w:ascii="Times New Roman" w:hAnsi="Times New Roman" w:cs="Times New Roman"/>
                <w:color w:val="0D0D0D" w:themeColor="text1" w:themeTint="F2"/>
              </w:rPr>
              <w:t>Убранство русской избы. Конструкция избы, единство красоты и пользы – функционального и символического – в её постройке и украшении. Символическое значение образов и мотивов в узорном убранстве русских изб. Картина мира в образном строе бытового крестьянского искусства. Выполнение рисунков – эскизов орнаментального декора крестьянского дома. Устройство внутреннего пространства крестьянского дома.</w:t>
            </w:r>
          </w:p>
          <w:p w14:paraId="58AF57BB" w14:textId="77777777" w:rsidR="00CA3095" w:rsidRPr="00E90F77" w:rsidRDefault="00CA3095" w:rsidP="009A396E">
            <w:pPr>
              <w:jc w:val="both"/>
              <w:rPr>
                <w:rFonts w:ascii="Times New Roman" w:hAnsi="Times New Roman" w:cs="Times New Roman"/>
                <w:color w:val="0D0D0D" w:themeColor="text1" w:themeTint="F2"/>
              </w:rPr>
            </w:pPr>
            <w:r w:rsidRPr="00E90F77">
              <w:rPr>
                <w:rFonts w:ascii="Times New Roman" w:hAnsi="Times New Roman" w:cs="Times New Roman"/>
                <w:color w:val="0D0D0D" w:themeColor="text1" w:themeTint="F2"/>
              </w:rPr>
              <w:t xml:space="preserve">Декоративные элементы жилой среды. </w:t>
            </w:r>
          </w:p>
          <w:p w14:paraId="09AD3C77" w14:textId="77777777" w:rsidR="00CA3095" w:rsidRPr="00E90F77" w:rsidRDefault="00CA3095" w:rsidP="009A396E">
            <w:pPr>
              <w:jc w:val="both"/>
              <w:rPr>
                <w:rFonts w:ascii="Times New Roman" w:hAnsi="Times New Roman" w:cs="Times New Roman"/>
                <w:color w:val="0D0D0D" w:themeColor="text1" w:themeTint="F2"/>
              </w:rPr>
            </w:pPr>
            <w:r w:rsidRPr="00E90F77">
              <w:rPr>
                <w:rFonts w:ascii="Times New Roman" w:hAnsi="Times New Roman" w:cs="Times New Roman"/>
                <w:color w:val="0D0D0D" w:themeColor="text1" w:themeTint="F2"/>
              </w:rPr>
              <w:t xml:space="preserve">Определяющая роль природных материалов для конструкции и декора традиционной постройки жилого дома в любой природной среде. Мудрость соотношения характера постройки, символики её декора и уклада жизни для каждого народа. </w:t>
            </w:r>
          </w:p>
          <w:p w14:paraId="4043AF7A" w14:textId="77777777" w:rsidR="00CA3095" w:rsidRPr="00E90F77" w:rsidRDefault="00CA3095" w:rsidP="009A396E">
            <w:pPr>
              <w:jc w:val="both"/>
              <w:rPr>
                <w:rFonts w:ascii="Times New Roman" w:hAnsi="Times New Roman" w:cs="Times New Roman"/>
                <w:color w:val="0D0D0D" w:themeColor="text1" w:themeTint="F2"/>
              </w:rPr>
            </w:pPr>
            <w:r w:rsidRPr="00E90F77">
              <w:rPr>
                <w:rFonts w:ascii="Times New Roman" w:hAnsi="Times New Roman" w:cs="Times New Roman"/>
                <w:color w:val="0D0D0D" w:themeColor="text1" w:themeTint="F2"/>
              </w:rPr>
              <w:t xml:space="preserve">Выполнение рисунков предметов народного быта, выявление мудрости их выразительной формы и орнаментально-символического оформления. </w:t>
            </w:r>
          </w:p>
          <w:p w14:paraId="130AB477" w14:textId="77777777" w:rsidR="00CA3095" w:rsidRPr="00E90F77" w:rsidRDefault="00CA3095" w:rsidP="009A396E">
            <w:pPr>
              <w:jc w:val="both"/>
              <w:rPr>
                <w:rFonts w:ascii="Times New Roman" w:hAnsi="Times New Roman" w:cs="Times New Roman"/>
                <w:color w:val="0D0D0D" w:themeColor="text1" w:themeTint="F2"/>
              </w:rPr>
            </w:pPr>
            <w:r w:rsidRPr="00E90F77">
              <w:rPr>
                <w:rFonts w:ascii="Times New Roman" w:hAnsi="Times New Roman" w:cs="Times New Roman"/>
                <w:color w:val="0D0D0D" w:themeColor="text1" w:themeTint="F2"/>
              </w:rPr>
              <w:t xml:space="preserve">Народный праздничный костюм. </w:t>
            </w:r>
          </w:p>
          <w:p w14:paraId="771DAE1E" w14:textId="77777777" w:rsidR="00CA3095" w:rsidRPr="00E90F77" w:rsidRDefault="00CA3095" w:rsidP="009A396E">
            <w:pPr>
              <w:jc w:val="both"/>
              <w:rPr>
                <w:rFonts w:ascii="Times New Roman" w:hAnsi="Times New Roman" w:cs="Times New Roman"/>
                <w:color w:val="0D0D0D" w:themeColor="text1" w:themeTint="F2"/>
              </w:rPr>
            </w:pPr>
            <w:r w:rsidRPr="00E90F77">
              <w:rPr>
                <w:rFonts w:ascii="Times New Roman" w:hAnsi="Times New Roman" w:cs="Times New Roman"/>
                <w:color w:val="0D0D0D" w:themeColor="text1" w:themeTint="F2"/>
              </w:rPr>
              <w:t xml:space="preserve">Образный строй народного праздничного костюма – женского и мужского. </w:t>
            </w:r>
          </w:p>
          <w:p w14:paraId="4C066CD0" w14:textId="77777777" w:rsidR="00CA3095" w:rsidRPr="00E90F77" w:rsidRDefault="00CA3095" w:rsidP="009A396E">
            <w:pPr>
              <w:jc w:val="both"/>
              <w:rPr>
                <w:rFonts w:ascii="Times New Roman" w:hAnsi="Times New Roman" w:cs="Times New Roman"/>
                <w:color w:val="0D0D0D" w:themeColor="text1" w:themeTint="F2"/>
              </w:rPr>
            </w:pPr>
            <w:r w:rsidRPr="00E90F77">
              <w:rPr>
                <w:rFonts w:ascii="Times New Roman" w:hAnsi="Times New Roman" w:cs="Times New Roman"/>
                <w:color w:val="0D0D0D" w:themeColor="text1" w:themeTint="F2"/>
              </w:rPr>
              <w:t xml:space="preserve">Традиционная конструкция русского женского </w:t>
            </w:r>
            <w:r w:rsidRPr="00E90F77">
              <w:rPr>
                <w:rFonts w:ascii="Times New Roman" w:hAnsi="Times New Roman" w:cs="Times New Roman"/>
                <w:color w:val="0D0D0D" w:themeColor="text1" w:themeTint="F2"/>
              </w:rPr>
              <w:lastRenderedPageBreak/>
              <w:t xml:space="preserve">костюма – северорусский (сарафан) и южнорусский (понёва) варианты. </w:t>
            </w:r>
          </w:p>
          <w:p w14:paraId="03FE10D9" w14:textId="77777777" w:rsidR="00CA3095" w:rsidRPr="00E90F77" w:rsidRDefault="00CA3095" w:rsidP="009A396E">
            <w:pPr>
              <w:jc w:val="both"/>
              <w:rPr>
                <w:rFonts w:ascii="Times New Roman" w:hAnsi="Times New Roman" w:cs="Times New Roman"/>
                <w:color w:val="0D0D0D" w:themeColor="text1" w:themeTint="F2"/>
              </w:rPr>
            </w:pPr>
            <w:r w:rsidRPr="00E90F77">
              <w:rPr>
                <w:rFonts w:ascii="Times New Roman" w:hAnsi="Times New Roman" w:cs="Times New Roman"/>
                <w:color w:val="0D0D0D" w:themeColor="text1" w:themeTint="F2"/>
              </w:rPr>
              <w:t xml:space="preserve">Разнообразие форм и украшений народного праздничного костюма для различных регионов страны. </w:t>
            </w:r>
          </w:p>
          <w:p w14:paraId="529F8D36" w14:textId="77777777" w:rsidR="00CA3095" w:rsidRPr="00E90F77" w:rsidRDefault="00CA3095" w:rsidP="009A396E">
            <w:pPr>
              <w:jc w:val="both"/>
              <w:rPr>
                <w:rFonts w:ascii="Times New Roman" w:hAnsi="Times New Roman" w:cs="Times New Roman"/>
                <w:color w:val="0D0D0D" w:themeColor="text1" w:themeTint="F2"/>
              </w:rPr>
            </w:pPr>
            <w:r w:rsidRPr="00E90F77">
              <w:rPr>
                <w:rFonts w:ascii="Times New Roman" w:hAnsi="Times New Roman" w:cs="Times New Roman"/>
                <w:color w:val="0D0D0D" w:themeColor="text1" w:themeTint="F2"/>
              </w:rPr>
              <w:t>Искусство народной вышивки.</w:t>
            </w:r>
          </w:p>
          <w:p w14:paraId="338B23AF" w14:textId="77777777" w:rsidR="00CA3095" w:rsidRPr="00E90F77" w:rsidRDefault="00CA3095" w:rsidP="009A396E">
            <w:pPr>
              <w:jc w:val="both"/>
              <w:rPr>
                <w:rFonts w:ascii="Times New Roman" w:hAnsi="Times New Roman" w:cs="Times New Roman"/>
                <w:color w:val="0D0D0D" w:themeColor="text1" w:themeTint="F2"/>
              </w:rPr>
            </w:pPr>
            <w:r w:rsidRPr="00E90F77">
              <w:rPr>
                <w:rFonts w:ascii="Times New Roman" w:hAnsi="Times New Roman" w:cs="Times New Roman"/>
                <w:color w:val="0D0D0D" w:themeColor="text1" w:themeTint="F2"/>
              </w:rPr>
              <w:t>Вышивка в народных костюмах и обрядах. Древнее происхождение и присутствие всех типов орнаментов в народной вышивке.</w:t>
            </w:r>
          </w:p>
          <w:p w14:paraId="6F2F9607" w14:textId="77777777" w:rsidR="00CA3095" w:rsidRPr="00E90F77" w:rsidRDefault="00CA3095" w:rsidP="009A396E">
            <w:pPr>
              <w:jc w:val="both"/>
              <w:rPr>
                <w:rFonts w:ascii="Times New Roman" w:hAnsi="Times New Roman" w:cs="Times New Roman"/>
                <w:color w:val="0D0D0D" w:themeColor="text1" w:themeTint="F2"/>
              </w:rPr>
            </w:pPr>
            <w:r w:rsidRPr="00E90F77">
              <w:rPr>
                <w:rFonts w:ascii="Times New Roman" w:hAnsi="Times New Roman" w:cs="Times New Roman"/>
                <w:color w:val="0D0D0D" w:themeColor="text1" w:themeTint="F2"/>
              </w:rPr>
              <w:t xml:space="preserve">Символическое изображение женских фигур и образов всадников в орнаментах вышивки. </w:t>
            </w:r>
          </w:p>
          <w:p w14:paraId="13F98D63" w14:textId="314996EB" w:rsidR="00CA3095" w:rsidRPr="00E90F77" w:rsidRDefault="00CA3095" w:rsidP="009A396E">
            <w:pPr>
              <w:jc w:val="both"/>
              <w:rPr>
                <w:rStyle w:val="Hyperlink0"/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E90F77">
              <w:rPr>
                <w:rFonts w:ascii="Times New Roman" w:hAnsi="Times New Roman" w:cs="Times New Roman"/>
                <w:color w:val="0D0D0D" w:themeColor="text1" w:themeTint="F2"/>
              </w:rPr>
              <w:t>Особенности традиционных орнаментов текстильных промыслов в разных регионах страны.</w:t>
            </w:r>
          </w:p>
          <w:p w14:paraId="0791FD97" w14:textId="77777777" w:rsidR="00CA3095" w:rsidRPr="00E90F77" w:rsidRDefault="00CA3095" w:rsidP="009A396E">
            <w:pPr>
              <w:jc w:val="both"/>
              <w:rPr>
                <w:rFonts w:ascii="Times New Roman" w:hAnsi="Times New Roman" w:cs="Times New Roman"/>
              </w:rPr>
            </w:pPr>
            <w:r w:rsidRPr="00E90F77">
              <w:rPr>
                <w:rFonts w:ascii="Times New Roman" w:hAnsi="Times New Roman" w:cs="Times New Roman"/>
              </w:rPr>
              <w:t xml:space="preserve">Выполнение рисунков традиционных праздничных костюмов, выражение в форме, цветовом решении, орнаментике костюма черт национального своеобразия. </w:t>
            </w:r>
          </w:p>
          <w:p w14:paraId="30D5A2CE" w14:textId="77777777" w:rsidR="00CA3095" w:rsidRPr="00E90F77" w:rsidRDefault="00CA3095" w:rsidP="009A396E">
            <w:pPr>
              <w:jc w:val="both"/>
              <w:rPr>
                <w:rFonts w:ascii="Times New Roman" w:hAnsi="Times New Roman" w:cs="Times New Roman"/>
              </w:rPr>
            </w:pPr>
            <w:r w:rsidRPr="00E90F77">
              <w:rPr>
                <w:rFonts w:ascii="Times New Roman" w:hAnsi="Times New Roman" w:cs="Times New Roman"/>
              </w:rPr>
              <w:t xml:space="preserve">Народные праздники и праздничные обряды как синтез всех видов народного творчества. </w:t>
            </w:r>
          </w:p>
          <w:p w14:paraId="0B1FBA19" w14:textId="7C71CAC9" w:rsidR="00CA3095" w:rsidRPr="00E90F77" w:rsidRDefault="00CA3095" w:rsidP="009A396E">
            <w:pPr>
              <w:jc w:val="both"/>
              <w:rPr>
                <w:rStyle w:val="Hyperlink0"/>
                <w:rFonts w:ascii="Times New Roman" w:hAnsi="Times New Roman" w:cs="Times New Roman"/>
              </w:rPr>
            </w:pPr>
            <w:r w:rsidRPr="00E90F77">
              <w:rPr>
                <w:rFonts w:ascii="Times New Roman" w:hAnsi="Times New Roman" w:cs="Times New Roman"/>
              </w:rPr>
              <w:t>Выполнение сюжетной композиции или участие в работе по созданию коллективного панно на тему традиций народных праздников</w:t>
            </w:r>
          </w:p>
        </w:tc>
        <w:tc>
          <w:tcPr>
            <w:tcW w:w="6804" w:type="dxa"/>
          </w:tcPr>
          <w:p w14:paraId="6D79AEF5" w14:textId="77777777" w:rsidR="000A3AEA" w:rsidRPr="00E90F77" w:rsidRDefault="00CA3095" w:rsidP="009A396E">
            <w:pPr>
              <w:pStyle w:val="Standard"/>
              <w:jc w:val="both"/>
              <w:rPr>
                <w:rFonts w:ascii="Times New Roman" w:hAnsi="Times New Roman" w:cs="Times New Roman"/>
                <w:iCs/>
                <w:color w:val="0D0D0D" w:themeColor="text1" w:themeTint="F2"/>
              </w:rPr>
            </w:pPr>
            <w:r w:rsidRPr="00E90F77">
              <w:rPr>
                <w:rFonts w:ascii="Times New Roman" w:hAnsi="Times New Roman" w:cs="Times New Roman"/>
                <w:iCs/>
                <w:color w:val="0D0D0D" w:themeColor="text1" w:themeTint="F2"/>
              </w:rPr>
              <w:lastRenderedPageBreak/>
              <w:t>Развитие представлений о мифологическом и магическом значении орнаментального оформления жилой среды в древней истории человечества, о присутствии в древних орнаментах символического описания мира, коммуникативных, познавательных и культовых функциях декоративно-прикладного искусства; приобретение знаний специфики образного языка декоративного искусства – его знаковую природу, орнаментальность, стилизацию изображения; определение техник исполнения произведений декоративно-</w:t>
            </w:r>
            <w:r w:rsidRPr="00E90F77">
              <w:rPr>
                <w:rFonts w:ascii="Times New Roman" w:hAnsi="Times New Roman" w:cs="Times New Roman"/>
                <w:iCs/>
                <w:color w:val="0D0D0D" w:themeColor="text1" w:themeTint="F2"/>
              </w:rPr>
              <w:lastRenderedPageBreak/>
              <w:t>прикладного искусства в разных материалах: резьба, роспись, вышивка, ткачество, плетение, ковка, другие техники;</w:t>
            </w:r>
          </w:p>
          <w:p w14:paraId="4003D705" w14:textId="77777777" w:rsidR="00CA3095" w:rsidRPr="00E90F77" w:rsidRDefault="00CA3095" w:rsidP="009A396E">
            <w:pPr>
              <w:pStyle w:val="Standard"/>
              <w:jc w:val="both"/>
              <w:rPr>
                <w:rFonts w:ascii="Times New Roman" w:hAnsi="Times New Roman" w:cs="Times New Roman"/>
                <w:iCs/>
                <w:color w:val="0D0D0D" w:themeColor="text1" w:themeTint="F2"/>
              </w:rPr>
            </w:pPr>
            <w:r w:rsidRPr="00E90F77">
              <w:rPr>
                <w:rFonts w:ascii="Times New Roman" w:hAnsi="Times New Roman" w:cs="Times New Roman"/>
                <w:iCs/>
                <w:color w:val="0D0D0D" w:themeColor="text1" w:themeTint="F2"/>
              </w:rPr>
              <w:t xml:space="preserve">объяснение символического значения традиционных знаков народного крестьянского искусства (солярные знаки, древо жизни, конь, птица, мать-земля); овладение практическими навыками стилизации орнаментального лаконичного изображения деталей природы, стилизованного обобщённого изображения представителей животного мира, сказочных и мифологических персонажей с опорой на традиционные образы мирового искусств. </w:t>
            </w:r>
          </w:p>
          <w:p w14:paraId="502254C3" w14:textId="62A0CB26" w:rsidR="00CA3095" w:rsidRPr="00E90F77" w:rsidRDefault="00CA3095" w:rsidP="009A396E">
            <w:pPr>
              <w:pStyle w:val="Standard"/>
              <w:jc w:val="both"/>
              <w:rPr>
                <w:rFonts w:ascii="Times New Roman" w:hAnsi="Times New Roman" w:cs="Times New Roman"/>
                <w:iCs/>
                <w:color w:val="0D0D0D" w:themeColor="text1" w:themeTint="F2"/>
              </w:rPr>
            </w:pPr>
            <w:r w:rsidRPr="00E90F77">
              <w:rPr>
                <w:rFonts w:ascii="Times New Roman" w:hAnsi="Times New Roman" w:cs="Times New Roman"/>
                <w:iCs/>
                <w:color w:val="0D0D0D" w:themeColor="text1" w:themeTint="F2"/>
              </w:rPr>
              <w:t xml:space="preserve">Изображение конструкции традиционного крестьянского дома, его декоративного убранства, объяснение функционального, декоративного и символического единства его деталей, объяснение крестьянского дома как отражение уклада крестьянской жизни и памятника архитектуры; </w:t>
            </w:r>
          </w:p>
          <w:p w14:paraId="28AB9085" w14:textId="46F8944B" w:rsidR="00CA3095" w:rsidRPr="00E90F77" w:rsidRDefault="00CA3095" w:rsidP="009A396E">
            <w:pPr>
              <w:pStyle w:val="Standard"/>
              <w:jc w:val="both"/>
              <w:rPr>
                <w:rFonts w:ascii="Times New Roman" w:hAnsi="Times New Roman" w:cs="Times New Roman"/>
                <w:iCs/>
                <w:color w:val="0D0D0D" w:themeColor="text1" w:themeTint="F2"/>
              </w:rPr>
            </w:pPr>
            <w:r w:rsidRPr="00E90F77">
              <w:rPr>
                <w:rFonts w:ascii="Times New Roman" w:hAnsi="Times New Roman" w:cs="Times New Roman"/>
                <w:iCs/>
                <w:color w:val="0D0D0D" w:themeColor="text1" w:themeTint="F2"/>
              </w:rPr>
              <w:t>определение разных видов орнамента по сюжетной основе: геометрический, растительный, зооморфный, антропоморфный;</w:t>
            </w:r>
          </w:p>
          <w:p w14:paraId="65297AE7" w14:textId="501AA151" w:rsidR="00CA3095" w:rsidRPr="00E90F77" w:rsidRDefault="00CA3095" w:rsidP="009A396E">
            <w:pPr>
              <w:pStyle w:val="Standard"/>
              <w:jc w:val="both"/>
              <w:rPr>
                <w:rFonts w:ascii="Times New Roman" w:hAnsi="Times New Roman" w:cs="Times New Roman"/>
                <w:iCs/>
                <w:color w:val="0D0D0D" w:themeColor="text1" w:themeTint="F2"/>
              </w:rPr>
            </w:pPr>
            <w:r w:rsidRPr="00E90F77">
              <w:rPr>
                <w:rFonts w:ascii="Times New Roman" w:hAnsi="Times New Roman" w:cs="Times New Roman"/>
                <w:iCs/>
                <w:color w:val="0D0D0D" w:themeColor="text1" w:themeTint="F2"/>
              </w:rPr>
              <w:t>владение практическими навыками самостоятельного творческого создания орнаментов ленточных, сетчатых, центрических;</w:t>
            </w:r>
          </w:p>
          <w:p w14:paraId="12660F16" w14:textId="705D711E" w:rsidR="00CA3095" w:rsidRPr="00E90F77" w:rsidRDefault="00CA3095" w:rsidP="009A396E">
            <w:pPr>
              <w:pStyle w:val="Standard"/>
              <w:jc w:val="both"/>
              <w:rPr>
                <w:rFonts w:ascii="Times New Roman" w:hAnsi="Times New Roman" w:cs="Times New Roman"/>
                <w:iCs/>
                <w:color w:val="0D0D0D" w:themeColor="text1" w:themeTint="F2"/>
              </w:rPr>
            </w:pPr>
            <w:r w:rsidRPr="00E90F77">
              <w:rPr>
                <w:rFonts w:ascii="Times New Roman" w:hAnsi="Times New Roman" w:cs="Times New Roman"/>
                <w:iCs/>
                <w:color w:val="0D0D0D" w:themeColor="text1" w:themeTint="F2"/>
              </w:rPr>
              <w:t>применение в творческих декоративных работах по построению орнамента ритма, раппорта, различных видов симметрии.</w:t>
            </w:r>
          </w:p>
          <w:p w14:paraId="324E59C9" w14:textId="77777777" w:rsidR="00CA3095" w:rsidRPr="00E90F77" w:rsidRDefault="00CA3095" w:rsidP="009A396E">
            <w:pPr>
              <w:pStyle w:val="Standard"/>
              <w:jc w:val="both"/>
              <w:rPr>
                <w:rFonts w:ascii="Times New Roman" w:hAnsi="Times New Roman" w:cs="Times New Roman"/>
                <w:iCs/>
                <w:color w:val="0D0D0D" w:themeColor="text1" w:themeTint="F2"/>
              </w:rPr>
            </w:pPr>
            <w:r w:rsidRPr="00E90F77">
              <w:rPr>
                <w:rFonts w:ascii="Times New Roman" w:hAnsi="Times New Roman" w:cs="Times New Roman"/>
                <w:iCs/>
                <w:color w:val="0D0D0D" w:themeColor="text1" w:themeTint="F2"/>
              </w:rPr>
              <w:t>Освоение практического опыта изображения характерных традиционных предметов крестьянского быта; изображение или конструирование традиционных жилищ разных народов, например, юрты, сакли, хаты-мазанки, объяснение семантического значения деталей конструкции и декора, их связь с природой, трудом и бытом.</w:t>
            </w:r>
          </w:p>
          <w:p w14:paraId="14D370A3" w14:textId="0F1AE5B1" w:rsidR="00CA3095" w:rsidRPr="00E90F77" w:rsidRDefault="00CA3095" w:rsidP="009A396E">
            <w:pPr>
              <w:pStyle w:val="Standard"/>
              <w:jc w:val="both"/>
              <w:rPr>
                <w:rFonts w:ascii="Times New Roman" w:hAnsi="Times New Roman" w:cs="Times New Roman"/>
                <w:iCs/>
                <w:color w:val="0D0D0D" w:themeColor="text1" w:themeTint="F2"/>
              </w:rPr>
            </w:pPr>
            <w:r w:rsidRPr="00E90F77">
              <w:rPr>
                <w:rFonts w:ascii="Times New Roman" w:hAnsi="Times New Roman" w:cs="Times New Roman"/>
                <w:iCs/>
                <w:color w:val="0D0D0D" w:themeColor="text1" w:themeTint="F2"/>
              </w:rPr>
              <w:t>Определение произведения декоративно-прикладного искусства по материалу (дерево, металл, керамика, текстиль, стекло, камень, кость, другие материалы), умение характеризовать неразрывную связь декора и материала.</w:t>
            </w:r>
          </w:p>
          <w:p w14:paraId="1255C59B" w14:textId="77777777" w:rsidR="00CA3095" w:rsidRPr="00E90F77" w:rsidRDefault="00CA3095" w:rsidP="009A396E">
            <w:pPr>
              <w:pStyle w:val="Standard"/>
              <w:jc w:val="both"/>
              <w:rPr>
                <w:rFonts w:ascii="Times New Roman" w:hAnsi="Times New Roman" w:cs="Times New Roman"/>
                <w:iCs/>
                <w:color w:val="0D0D0D" w:themeColor="text1" w:themeTint="F2"/>
              </w:rPr>
            </w:pPr>
            <w:r w:rsidRPr="00E90F77">
              <w:rPr>
                <w:rFonts w:ascii="Times New Roman" w:hAnsi="Times New Roman" w:cs="Times New Roman"/>
                <w:iCs/>
                <w:color w:val="0D0D0D" w:themeColor="text1" w:themeTint="F2"/>
              </w:rPr>
              <w:lastRenderedPageBreak/>
              <w:t xml:space="preserve">Освоение образного строя и символического значения вышивки. </w:t>
            </w:r>
          </w:p>
          <w:p w14:paraId="006DC857" w14:textId="77777777" w:rsidR="00CA3095" w:rsidRPr="00E90F77" w:rsidRDefault="00CA3095" w:rsidP="009A396E">
            <w:pPr>
              <w:pStyle w:val="Standard"/>
              <w:jc w:val="both"/>
              <w:rPr>
                <w:rFonts w:ascii="Times New Roman" w:hAnsi="Times New Roman" w:cs="Times New Roman"/>
                <w:iCs/>
                <w:color w:val="0D0D0D" w:themeColor="text1" w:themeTint="F2"/>
              </w:rPr>
            </w:pPr>
            <w:r w:rsidRPr="00E90F77">
              <w:rPr>
                <w:rFonts w:ascii="Times New Roman" w:hAnsi="Times New Roman" w:cs="Times New Roman"/>
                <w:iCs/>
                <w:color w:val="0D0D0D" w:themeColor="text1" w:themeTint="F2"/>
              </w:rPr>
              <w:t>Освоение конструкции народного праздничного костюма, его образного строя и символического значения его декора, знание о разнообразии форм и украшений народного праздничного костюма различных регионов страны; моделирование и изображение традиционного народного костюма.</w:t>
            </w:r>
          </w:p>
          <w:p w14:paraId="5B330F32" w14:textId="71CE5057" w:rsidR="00CA3095" w:rsidRPr="00E90F77" w:rsidRDefault="00CA3095" w:rsidP="009A396E">
            <w:pPr>
              <w:pStyle w:val="Standard"/>
              <w:jc w:val="both"/>
              <w:rPr>
                <w:rFonts w:ascii="Times New Roman" w:hAnsi="Times New Roman" w:cs="Times New Roman"/>
                <w:iCs/>
                <w:color w:val="0D0D0D" w:themeColor="text1" w:themeTint="F2"/>
              </w:rPr>
            </w:pPr>
            <w:r w:rsidRPr="00E90F77">
              <w:rPr>
                <w:rFonts w:ascii="Times New Roman" w:hAnsi="Times New Roman" w:cs="Times New Roman"/>
                <w:iCs/>
                <w:color w:val="0D0D0D" w:themeColor="text1" w:themeTint="F2"/>
              </w:rPr>
              <w:t>Развитие представлений о коммуникативном значении декоративного образа в организации межличностных отношений, в обозначении социальной роли человека, в оформлении предметно-пространственной среды; осознание произведений народного искусства как бесценного культурного наследия, хранящее в своих материальных формах глубинные духовные ценности; определение примеров декоративного оформления жизнедеятельности – быта, костюма разных исторических эпох понимание разнообразия образов декоративно-прикладного искусства, его единство и целостность для каждой конкретной культуры, определяемые природными условиями и сложившийся историей</w:t>
            </w:r>
          </w:p>
        </w:tc>
      </w:tr>
      <w:tr w:rsidR="000A3AEA" w:rsidRPr="00E90F77" w14:paraId="4C797063" w14:textId="77777777" w:rsidTr="00206028">
        <w:tc>
          <w:tcPr>
            <w:tcW w:w="2547" w:type="dxa"/>
          </w:tcPr>
          <w:p w14:paraId="53E10DD9" w14:textId="14FE0D9B" w:rsidR="000A3AEA" w:rsidRPr="00E90F77" w:rsidRDefault="00CA3095" w:rsidP="009A396E">
            <w:pPr>
              <w:jc w:val="both"/>
              <w:rPr>
                <w:rFonts w:ascii="Times New Roman" w:hAnsi="Times New Roman" w:cs="Times New Roman"/>
                <w:b/>
                <w:bCs/>
                <w:color w:val="0D0D0D" w:themeColor="text1" w:themeTint="F2"/>
              </w:rPr>
            </w:pPr>
            <w:r w:rsidRPr="00E90F77">
              <w:rPr>
                <w:rFonts w:ascii="Times New Roman" w:hAnsi="Times New Roman" w:cs="Times New Roman"/>
                <w:b/>
                <w:bCs/>
                <w:color w:val="0D0D0D" w:themeColor="text1" w:themeTint="F2"/>
              </w:rPr>
              <w:lastRenderedPageBreak/>
              <w:t>Связь времени в народном искусстве. Народные художественные промыслы (9 ч)</w:t>
            </w:r>
          </w:p>
        </w:tc>
        <w:tc>
          <w:tcPr>
            <w:tcW w:w="5386" w:type="dxa"/>
          </w:tcPr>
          <w:p w14:paraId="205B9530" w14:textId="77777777" w:rsidR="005B39CF" w:rsidRPr="00E90F77" w:rsidRDefault="005B39CF" w:rsidP="009A396E">
            <w:pPr>
              <w:jc w:val="both"/>
              <w:rPr>
                <w:rFonts w:ascii="Times New Roman" w:hAnsi="Times New Roman" w:cs="Times New Roman"/>
                <w:color w:val="0D0D0D" w:themeColor="text1" w:themeTint="F2"/>
              </w:rPr>
            </w:pPr>
            <w:r w:rsidRPr="00E90F77">
              <w:rPr>
                <w:rFonts w:ascii="Times New Roman" w:hAnsi="Times New Roman" w:cs="Times New Roman"/>
                <w:color w:val="0D0D0D" w:themeColor="text1" w:themeTint="F2"/>
              </w:rPr>
              <w:t xml:space="preserve">Роль и значение народных промыслов в современной жизни. Искусство и ремесло. </w:t>
            </w:r>
          </w:p>
          <w:p w14:paraId="153BF2E8" w14:textId="77777777" w:rsidR="005B39CF" w:rsidRPr="00E90F77" w:rsidRDefault="005B39CF" w:rsidP="009A396E">
            <w:pPr>
              <w:jc w:val="both"/>
              <w:rPr>
                <w:rFonts w:ascii="Times New Roman" w:hAnsi="Times New Roman" w:cs="Times New Roman"/>
                <w:color w:val="0D0D0D" w:themeColor="text1" w:themeTint="F2"/>
              </w:rPr>
            </w:pPr>
            <w:r w:rsidRPr="00E90F77">
              <w:rPr>
                <w:rFonts w:ascii="Times New Roman" w:hAnsi="Times New Roman" w:cs="Times New Roman"/>
                <w:color w:val="0D0D0D" w:themeColor="text1" w:themeTint="F2"/>
              </w:rPr>
              <w:t xml:space="preserve">Традиции культуры, особенные для каждого региона. </w:t>
            </w:r>
          </w:p>
          <w:p w14:paraId="04C70A64" w14:textId="77777777" w:rsidR="005B39CF" w:rsidRPr="00E90F77" w:rsidRDefault="005B39CF" w:rsidP="009A396E">
            <w:pPr>
              <w:jc w:val="both"/>
              <w:rPr>
                <w:rFonts w:ascii="Times New Roman" w:hAnsi="Times New Roman" w:cs="Times New Roman"/>
                <w:color w:val="0D0D0D" w:themeColor="text1" w:themeTint="F2"/>
              </w:rPr>
            </w:pPr>
            <w:r w:rsidRPr="00E90F77">
              <w:rPr>
                <w:rFonts w:ascii="Times New Roman" w:hAnsi="Times New Roman" w:cs="Times New Roman"/>
                <w:color w:val="0D0D0D" w:themeColor="text1" w:themeTint="F2"/>
              </w:rPr>
              <w:t xml:space="preserve">Многообразие видов традиционных ремёсел и происхождение художественных промыслов народов России. </w:t>
            </w:r>
          </w:p>
          <w:p w14:paraId="2D4F3D06" w14:textId="77777777" w:rsidR="005B39CF" w:rsidRPr="00E90F77" w:rsidRDefault="005B39CF" w:rsidP="009A396E">
            <w:pPr>
              <w:jc w:val="both"/>
              <w:rPr>
                <w:rFonts w:ascii="Times New Roman" w:hAnsi="Times New Roman" w:cs="Times New Roman"/>
                <w:color w:val="0D0D0D" w:themeColor="text1" w:themeTint="F2"/>
              </w:rPr>
            </w:pPr>
            <w:r w:rsidRPr="00E90F77">
              <w:rPr>
                <w:rFonts w:ascii="Times New Roman" w:hAnsi="Times New Roman" w:cs="Times New Roman"/>
                <w:color w:val="0D0D0D" w:themeColor="text1" w:themeTint="F2"/>
              </w:rPr>
              <w:t xml:space="preserve">Разнообразие материалов народных ремёсел и их связь с регионально-национальным бытом (дерево, береста, керамика, металл, кость, мех и </w:t>
            </w:r>
            <w:r w:rsidRPr="00E90F77">
              <w:rPr>
                <w:rFonts w:ascii="Times New Roman" w:hAnsi="Times New Roman" w:cs="Times New Roman"/>
                <w:color w:val="0D0D0D" w:themeColor="text1" w:themeTint="F2"/>
              </w:rPr>
              <w:lastRenderedPageBreak/>
              <w:t xml:space="preserve">кожа, шерсть и лён). </w:t>
            </w:r>
          </w:p>
          <w:p w14:paraId="26C83D6A" w14:textId="65A3BC20" w:rsidR="005B39CF" w:rsidRPr="00E90F77" w:rsidRDefault="005B39CF" w:rsidP="009A396E">
            <w:pPr>
              <w:jc w:val="both"/>
              <w:rPr>
                <w:rFonts w:ascii="Times New Roman" w:hAnsi="Times New Roman" w:cs="Times New Roman"/>
              </w:rPr>
            </w:pPr>
            <w:r w:rsidRPr="00E90F77">
              <w:rPr>
                <w:rFonts w:ascii="Times New Roman" w:hAnsi="Times New Roman" w:cs="Times New Roman"/>
                <w:color w:val="0D0D0D" w:themeColor="text1" w:themeTint="F2"/>
              </w:rPr>
              <w:t xml:space="preserve">Традиционные древние образы в современных игрушках народных </w:t>
            </w:r>
            <w:r w:rsidRPr="00E90F77">
              <w:rPr>
                <w:rFonts w:ascii="Times New Roman" w:hAnsi="Times New Roman" w:cs="Times New Roman"/>
              </w:rPr>
              <w:t xml:space="preserve">промыслов. Особенности цветового строя, основные орнаментальные элементы росписи </w:t>
            </w:r>
            <w:proofErr w:type="spellStart"/>
            <w:r w:rsidRPr="00E90F77">
              <w:rPr>
                <w:rFonts w:ascii="Times New Roman" w:hAnsi="Times New Roman" w:cs="Times New Roman"/>
              </w:rPr>
              <w:t>филимоновской</w:t>
            </w:r>
            <w:proofErr w:type="spellEnd"/>
            <w:r w:rsidRPr="00E90F77">
              <w:rPr>
                <w:rFonts w:ascii="Times New Roman" w:hAnsi="Times New Roman" w:cs="Times New Roman"/>
              </w:rPr>
              <w:t xml:space="preserve">, дымковской, </w:t>
            </w:r>
            <w:proofErr w:type="spellStart"/>
            <w:r w:rsidRPr="00E90F77">
              <w:rPr>
                <w:rFonts w:ascii="Times New Roman" w:hAnsi="Times New Roman" w:cs="Times New Roman"/>
              </w:rPr>
              <w:t>каргопольской</w:t>
            </w:r>
            <w:proofErr w:type="spellEnd"/>
            <w:r w:rsidRPr="00E90F77">
              <w:rPr>
                <w:rFonts w:ascii="Times New Roman" w:hAnsi="Times New Roman" w:cs="Times New Roman"/>
              </w:rPr>
              <w:t xml:space="preserve"> игрушки. Местные промыслы игрушек разных регионов страны. </w:t>
            </w:r>
          </w:p>
          <w:p w14:paraId="053EA2E7" w14:textId="77777777" w:rsidR="005B39CF" w:rsidRPr="00E90F77" w:rsidRDefault="005B39CF" w:rsidP="009A396E">
            <w:pPr>
              <w:jc w:val="both"/>
              <w:rPr>
                <w:rFonts w:ascii="Times New Roman" w:hAnsi="Times New Roman" w:cs="Times New Roman"/>
              </w:rPr>
            </w:pPr>
            <w:r w:rsidRPr="00E90F77">
              <w:rPr>
                <w:rFonts w:ascii="Times New Roman" w:hAnsi="Times New Roman" w:cs="Times New Roman"/>
              </w:rPr>
              <w:t xml:space="preserve">Создание эскиза игрушки по мотивам избранного промысла. Роспись по дереву. Хохлома. Краткие сведения по истории хохломского промысла. Травный узор, «травка» – основной мотив хохломского орнамента. Связь с природой. Единство формы и декора в произведениях промысла. Последовательность выполнения травного орнамента. Праздничность изделий «золотой хохломы». </w:t>
            </w:r>
          </w:p>
          <w:p w14:paraId="38FD2BAD" w14:textId="77777777" w:rsidR="005B39CF" w:rsidRPr="00E90F77" w:rsidRDefault="005B39CF" w:rsidP="009A396E">
            <w:pPr>
              <w:jc w:val="both"/>
              <w:rPr>
                <w:rFonts w:ascii="Times New Roman" w:hAnsi="Times New Roman" w:cs="Times New Roman"/>
              </w:rPr>
            </w:pPr>
            <w:r w:rsidRPr="00E90F77">
              <w:rPr>
                <w:rFonts w:ascii="Times New Roman" w:hAnsi="Times New Roman" w:cs="Times New Roman"/>
              </w:rPr>
              <w:t xml:space="preserve">Городецкая роспись по дереву. </w:t>
            </w:r>
          </w:p>
          <w:p w14:paraId="0C3505A2" w14:textId="4EFC1D4E" w:rsidR="005B39CF" w:rsidRPr="00E90F77" w:rsidRDefault="005B39CF" w:rsidP="009A396E">
            <w:pPr>
              <w:jc w:val="both"/>
              <w:rPr>
                <w:rFonts w:ascii="Times New Roman" w:hAnsi="Times New Roman" w:cs="Times New Roman"/>
                <w:color w:val="0D0D0D" w:themeColor="text1" w:themeTint="F2"/>
              </w:rPr>
            </w:pPr>
            <w:r w:rsidRPr="00E90F77">
              <w:rPr>
                <w:rFonts w:ascii="Times New Roman" w:hAnsi="Times New Roman" w:cs="Times New Roman"/>
              </w:rPr>
              <w:t>Краткие сведения по истории. Традиционные образы городецкой росписи предметов быта. Птица и конь – традиционные мотивы орнаментальных композиций. Сюжетные мотивы, основные приёмы и композиционные особенности городецкой росписи.</w:t>
            </w:r>
          </w:p>
          <w:p w14:paraId="055B3967" w14:textId="77777777" w:rsidR="005B39CF" w:rsidRPr="00E90F77" w:rsidRDefault="005B39CF" w:rsidP="009A396E">
            <w:pPr>
              <w:jc w:val="both"/>
              <w:rPr>
                <w:rFonts w:ascii="Times New Roman" w:hAnsi="Times New Roman" w:cs="Times New Roman"/>
                <w:color w:val="0D0D0D" w:themeColor="text1" w:themeTint="F2"/>
              </w:rPr>
            </w:pPr>
            <w:r w:rsidRPr="00E90F77">
              <w:rPr>
                <w:rFonts w:ascii="Times New Roman" w:hAnsi="Times New Roman" w:cs="Times New Roman"/>
                <w:color w:val="0D0D0D" w:themeColor="text1" w:themeTint="F2"/>
              </w:rPr>
              <w:t xml:space="preserve">Посуда из глины. Искусство Гжели. Краткие сведения по истории промысла. Гжельская керамика и фарфор: единство скульптурной формы и кобальтового декора. </w:t>
            </w:r>
          </w:p>
          <w:p w14:paraId="34455397" w14:textId="77777777" w:rsidR="005B39CF" w:rsidRPr="00E90F77" w:rsidRDefault="005B39CF" w:rsidP="009A396E">
            <w:pPr>
              <w:jc w:val="both"/>
              <w:rPr>
                <w:rFonts w:ascii="Times New Roman" w:hAnsi="Times New Roman" w:cs="Times New Roman"/>
                <w:color w:val="0D0D0D" w:themeColor="text1" w:themeTint="F2"/>
              </w:rPr>
            </w:pPr>
            <w:r w:rsidRPr="00E90F77">
              <w:rPr>
                <w:rFonts w:ascii="Times New Roman" w:hAnsi="Times New Roman" w:cs="Times New Roman"/>
                <w:color w:val="0D0D0D" w:themeColor="text1" w:themeTint="F2"/>
              </w:rPr>
              <w:t xml:space="preserve">Природные мотивы росписи посуды. Приёмы мазка, тональный контраст, сочетание пятна и линии. </w:t>
            </w:r>
          </w:p>
          <w:p w14:paraId="610FB902" w14:textId="77777777" w:rsidR="005B39CF" w:rsidRPr="00E90F77" w:rsidRDefault="005B39CF" w:rsidP="009A396E">
            <w:pPr>
              <w:jc w:val="both"/>
              <w:rPr>
                <w:rFonts w:ascii="Times New Roman" w:hAnsi="Times New Roman" w:cs="Times New Roman"/>
                <w:color w:val="0D0D0D" w:themeColor="text1" w:themeTint="F2"/>
              </w:rPr>
            </w:pPr>
            <w:r w:rsidRPr="00E90F77">
              <w:rPr>
                <w:rFonts w:ascii="Times New Roman" w:hAnsi="Times New Roman" w:cs="Times New Roman"/>
                <w:color w:val="0D0D0D" w:themeColor="text1" w:themeTint="F2"/>
              </w:rPr>
              <w:t xml:space="preserve">Роспись по металлу. Жостово. Краткие сведения по истории промысла. Разнообразие форм подносов, цветового и композиционного решения </w:t>
            </w:r>
            <w:r w:rsidRPr="00E90F77">
              <w:rPr>
                <w:rFonts w:ascii="Times New Roman" w:hAnsi="Times New Roman" w:cs="Times New Roman"/>
                <w:color w:val="0D0D0D" w:themeColor="text1" w:themeTint="F2"/>
              </w:rPr>
              <w:lastRenderedPageBreak/>
              <w:t xml:space="preserve">росписей. Приёмы свободной кистевой импровизации в живописи цветочных букетов. </w:t>
            </w:r>
          </w:p>
          <w:p w14:paraId="3ACB17BA" w14:textId="77777777" w:rsidR="005B39CF" w:rsidRPr="00E90F77" w:rsidRDefault="005B39CF" w:rsidP="009A396E">
            <w:pPr>
              <w:jc w:val="both"/>
              <w:rPr>
                <w:rFonts w:ascii="Times New Roman" w:hAnsi="Times New Roman" w:cs="Times New Roman"/>
                <w:color w:val="0D0D0D" w:themeColor="text1" w:themeTint="F2"/>
              </w:rPr>
            </w:pPr>
            <w:r w:rsidRPr="00E90F77">
              <w:rPr>
                <w:rFonts w:ascii="Times New Roman" w:hAnsi="Times New Roman" w:cs="Times New Roman"/>
                <w:color w:val="0D0D0D" w:themeColor="text1" w:themeTint="F2"/>
              </w:rPr>
              <w:t xml:space="preserve">Эффект освещённости и объёмности изображения. </w:t>
            </w:r>
          </w:p>
          <w:p w14:paraId="46B1131C" w14:textId="77777777" w:rsidR="005B39CF" w:rsidRPr="00E90F77" w:rsidRDefault="005B39CF" w:rsidP="009A396E">
            <w:pPr>
              <w:jc w:val="both"/>
              <w:rPr>
                <w:rFonts w:ascii="Times New Roman" w:hAnsi="Times New Roman" w:cs="Times New Roman"/>
                <w:color w:val="0D0D0D" w:themeColor="text1" w:themeTint="F2"/>
              </w:rPr>
            </w:pPr>
            <w:r w:rsidRPr="00E90F77">
              <w:rPr>
                <w:rFonts w:ascii="Times New Roman" w:hAnsi="Times New Roman" w:cs="Times New Roman"/>
                <w:color w:val="0D0D0D" w:themeColor="text1" w:themeTint="F2"/>
              </w:rPr>
              <w:t xml:space="preserve">Древние традиции художественной обработки металла в разных регионах страны. Разнообразие назначения предметов и художественно-технических приёмов работы с металлом. </w:t>
            </w:r>
          </w:p>
          <w:p w14:paraId="7822085E" w14:textId="62DD3BA1" w:rsidR="005B39CF" w:rsidRPr="00E90F77" w:rsidRDefault="005B39CF" w:rsidP="009A396E">
            <w:pPr>
              <w:jc w:val="both"/>
              <w:rPr>
                <w:rFonts w:ascii="Times New Roman" w:hAnsi="Times New Roman" w:cs="Times New Roman"/>
                <w:color w:val="0D0D0D" w:themeColor="text1" w:themeTint="F2"/>
              </w:rPr>
            </w:pPr>
            <w:r w:rsidRPr="00E90F77">
              <w:rPr>
                <w:rFonts w:ascii="Times New Roman" w:hAnsi="Times New Roman" w:cs="Times New Roman"/>
                <w:color w:val="0D0D0D" w:themeColor="text1" w:themeTint="F2"/>
              </w:rPr>
              <w:t xml:space="preserve">Искусство лаковой живописи: Палех, Федоскино, Холуй, Мстёра – роспись шкатулок, ларчиков, табакерок из папье-маше. </w:t>
            </w:r>
          </w:p>
          <w:p w14:paraId="6368595B" w14:textId="77777777" w:rsidR="005B39CF" w:rsidRPr="00E90F77" w:rsidRDefault="005B39CF" w:rsidP="009A396E">
            <w:pPr>
              <w:jc w:val="both"/>
              <w:rPr>
                <w:rFonts w:ascii="Times New Roman" w:hAnsi="Times New Roman" w:cs="Times New Roman"/>
                <w:color w:val="0D0D0D" w:themeColor="text1" w:themeTint="F2"/>
              </w:rPr>
            </w:pPr>
            <w:r w:rsidRPr="00E90F77">
              <w:rPr>
                <w:rFonts w:ascii="Times New Roman" w:hAnsi="Times New Roman" w:cs="Times New Roman"/>
                <w:color w:val="0D0D0D" w:themeColor="text1" w:themeTint="F2"/>
              </w:rPr>
              <w:t xml:space="preserve">Происхождение искусства лаковой миниатюры в России. Особенности стиля каждой школы. Роль искусства лаковой миниатюры в сохранении и развитии традиций отечественной культуры. </w:t>
            </w:r>
          </w:p>
          <w:p w14:paraId="614C058B" w14:textId="77777777" w:rsidR="005B39CF" w:rsidRPr="00E90F77" w:rsidRDefault="005B39CF" w:rsidP="009A396E">
            <w:pPr>
              <w:jc w:val="both"/>
              <w:rPr>
                <w:rFonts w:ascii="Times New Roman" w:hAnsi="Times New Roman" w:cs="Times New Roman"/>
                <w:color w:val="0D0D0D" w:themeColor="text1" w:themeTint="F2"/>
              </w:rPr>
            </w:pPr>
            <w:r w:rsidRPr="00E90F77">
              <w:rPr>
                <w:rFonts w:ascii="Times New Roman" w:hAnsi="Times New Roman" w:cs="Times New Roman"/>
                <w:color w:val="0D0D0D" w:themeColor="text1" w:themeTint="F2"/>
              </w:rPr>
              <w:t xml:space="preserve">Мир сказок и легенд, примет и оберегов в творчестве мастеров художественных промыслов. </w:t>
            </w:r>
          </w:p>
          <w:p w14:paraId="364B6F40" w14:textId="77777777" w:rsidR="005B39CF" w:rsidRPr="00E90F77" w:rsidRDefault="005B39CF" w:rsidP="009A396E">
            <w:pPr>
              <w:jc w:val="both"/>
              <w:rPr>
                <w:rFonts w:ascii="Times New Roman" w:hAnsi="Times New Roman" w:cs="Times New Roman"/>
                <w:color w:val="0D0D0D" w:themeColor="text1" w:themeTint="F2"/>
              </w:rPr>
            </w:pPr>
            <w:r w:rsidRPr="00E90F77">
              <w:rPr>
                <w:rFonts w:ascii="Times New Roman" w:hAnsi="Times New Roman" w:cs="Times New Roman"/>
                <w:color w:val="0D0D0D" w:themeColor="text1" w:themeTint="F2"/>
              </w:rPr>
              <w:t xml:space="preserve">Отражение в изделиях народных промыслов многообразия исторических, духовных и культурных традиций. </w:t>
            </w:r>
          </w:p>
          <w:p w14:paraId="7BDD13EC" w14:textId="7132744F" w:rsidR="005B39CF" w:rsidRPr="00E90F77" w:rsidRDefault="005B39CF" w:rsidP="005B39CF">
            <w:pPr>
              <w:jc w:val="both"/>
              <w:rPr>
                <w:rStyle w:val="Hyperlink0"/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E90F77">
              <w:rPr>
                <w:rFonts w:ascii="Times New Roman" w:hAnsi="Times New Roman" w:cs="Times New Roman"/>
                <w:color w:val="0D0D0D" w:themeColor="text1" w:themeTint="F2"/>
              </w:rPr>
              <w:t>Народные художественные ремёсла и промыслы – материальные и духовные ценности, неотъемлемая часть культурного наследия России</w:t>
            </w:r>
          </w:p>
        </w:tc>
        <w:tc>
          <w:tcPr>
            <w:tcW w:w="6804" w:type="dxa"/>
          </w:tcPr>
          <w:p w14:paraId="70599E14" w14:textId="77777777" w:rsidR="005B39CF" w:rsidRPr="00E90F77" w:rsidRDefault="005B39CF" w:rsidP="009A396E">
            <w:pPr>
              <w:pStyle w:val="Standard"/>
              <w:jc w:val="both"/>
              <w:rPr>
                <w:rFonts w:ascii="Times New Roman" w:hAnsi="Times New Roman" w:cs="Times New Roman"/>
                <w:iCs/>
                <w:color w:val="0D0D0D" w:themeColor="text1" w:themeTint="F2"/>
              </w:rPr>
            </w:pPr>
            <w:r w:rsidRPr="00E90F77">
              <w:rPr>
                <w:rFonts w:ascii="Times New Roman" w:hAnsi="Times New Roman" w:cs="Times New Roman"/>
                <w:iCs/>
                <w:color w:val="0D0D0D" w:themeColor="text1" w:themeTint="F2"/>
              </w:rPr>
              <w:lastRenderedPageBreak/>
              <w:t xml:space="preserve">Развитие представлений о значении народных промыслов и традиций художественного ремесла в современной жизни; понимание происхождения народных художественных промыслов, соотношения ремесла и искусства. </w:t>
            </w:r>
          </w:p>
          <w:p w14:paraId="2FB7C895" w14:textId="36BBB41B" w:rsidR="005B39CF" w:rsidRPr="00E90F77" w:rsidRDefault="005B39CF" w:rsidP="009A396E">
            <w:pPr>
              <w:pStyle w:val="Standard"/>
              <w:jc w:val="both"/>
              <w:rPr>
                <w:rFonts w:ascii="Times New Roman" w:hAnsi="Times New Roman" w:cs="Times New Roman"/>
                <w:iCs/>
                <w:color w:val="0D0D0D" w:themeColor="text1" w:themeTint="F2"/>
              </w:rPr>
            </w:pPr>
            <w:r w:rsidRPr="00E90F77">
              <w:rPr>
                <w:rFonts w:ascii="Times New Roman" w:hAnsi="Times New Roman" w:cs="Times New Roman"/>
                <w:iCs/>
                <w:color w:val="0D0D0D" w:themeColor="text1" w:themeTint="F2"/>
              </w:rPr>
              <w:t xml:space="preserve">Определение характерных черт орнаментов и изделий художественного промысла – Гжели; определение представления о приёмах и последовательности работы при создании изделий Гжели; приобретение опыта изображения фрагментов орнаментов, отдельных сюжетов, деталей или общего вида изделий Гжели. </w:t>
            </w:r>
          </w:p>
          <w:p w14:paraId="0E16F735" w14:textId="77777777" w:rsidR="005B39CF" w:rsidRPr="00E90F77" w:rsidRDefault="005B39CF" w:rsidP="009A396E">
            <w:pPr>
              <w:pStyle w:val="Standard"/>
              <w:jc w:val="both"/>
              <w:rPr>
                <w:rFonts w:ascii="Times New Roman" w:hAnsi="Times New Roman" w:cs="Times New Roman"/>
                <w:iCs/>
                <w:color w:val="0D0D0D" w:themeColor="text1" w:themeTint="F2"/>
              </w:rPr>
            </w:pPr>
            <w:r w:rsidRPr="00E90F77">
              <w:rPr>
                <w:rFonts w:ascii="Times New Roman" w:hAnsi="Times New Roman" w:cs="Times New Roman"/>
                <w:iCs/>
                <w:color w:val="0D0D0D" w:themeColor="text1" w:themeTint="F2"/>
              </w:rPr>
              <w:lastRenderedPageBreak/>
              <w:t xml:space="preserve">Определение характерных черт орнаментов и изделий художественного промысла – Городецкой росписи; определение представления о приёмах и последовательности работы при создании изделий Городецкой росписи; приобретение опыта изображения фрагментов орнаментов, отдельных сюжетов, деталей или общего вида изделий Городецкой росписи. </w:t>
            </w:r>
          </w:p>
          <w:p w14:paraId="11075076" w14:textId="3896D931" w:rsidR="005B39CF" w:rsidRPr="00E90F77" w:rsidRDefault="005B39CF" w:rsidP="009A396E">
            <w:pPr>
              <w:pStyle w:val="Standard"/>
              <w:jc w:val="both"/>
              <w:rPr>
                <w:rFonts w:ascii="Times New Roman" w:hAnsi="Times New Roman" w:cs="Times New Roman"/>
                <w:iCs/>
                <w:color w:val="0D0D0D" w:themeColor="text1" w:themeTint="F2"/>
              </w:rPr>
            </w:pPr>
            <w:r w:rsidRPr="00E90F77">
              <w:rPr>
                <w:rFonts w:ascii="Times New Roman" w:hAnsi="Times New Roman" w:cs="Times New Roman"/>
                <w:iCs/>
                <w:color w:val="0D0D0D" w:themeColor="text1" w:themeTint="F2"/>
              </w:rPr>
              <w:t>Определение характерных черт орнаментов и изделий художественного промысла – Хохломы; приобретение представление о приёмах и последовательности работы при создании изделий Хохломы; приобретение опыта изображения фрагментов орнаментов, отдельных сюжетов, деталей или общего вида изделий Хохломы.</w:t>
            </w:r>
          </w:p>
          <w:p w14:paraId="421514C6" w14:textId="71A0D3E2" w:rsidR="005B39CF" w:rsidRPr="00E90F77" w:rsidRDefault="005B39CF" w:rsidP="009A396E">
            <w:pPr>
              <w:pStyle w:val="Standard"/>
              <w:jc w:val="both"/>
              <w:rPr>
                <w:rFonts w:ascii="Times New Roman" w:hAnsi="Times New Roman" w:cs="Times New Roman"/>
                <w:iCs/>
                <w:color w:val="0D0D0D" w:themeColor="text1" w:themeTint="F2"/>
              </w:rPr>
            </w:pPr>
            <w:r w:rsidRPr="00E90F77">
              <w:rPr>
                <w:rFonts w:ascii="Times New Roman" w:hAnsi="Times New Roman" w:cs="Times New Roman"/>
                <w:iCs/>
                <w:color w:val="0D0D0D" w:themeColor="text1" w:themeTint="F2"/>
              </w:rPr>
              <w:t xml:space="preserve">Определение характерных черт орнаментов и изделий художественного промысла – Жостова; развитие представлений о приёмах и последовательности работы при создании жостовских подносов; приобретение опыта изображения фрагментов орнаментов, отдельных сюжетов, деталей или общего вида жостовских подносов. Характеристика основных сюжетов и орнаментов изделий лаковой живописи художественных промыслов (Федоскино, Палех, Мстера, Холуй). </w:t>
            </w:r>
            <w:r w:rsidR="00D6168F" w:rsidRPr="00E90F77">
              <w:rPr>
                <w:rFonts w:ascii="Times New Roman" w:hAnsi="Times New Roman" w:cs="Times New Roman"/>
                <w:iCs/>
                <w:color w:val="0D0D0D" w:themeColor="text1" w:themeTint="F2"/>
              </w:rPr>
              <w:t>Знакомство с</w:t>
            </w:r>
            <w:r w:rsidRPr="00E90F77">
              <w:rPr>
                <w:rFonts w:ascii="Times New Roman" w:hAnsi="Times New Roman" w:cs="Times New Roman"/>
                <w:iCs/>
                <w:color w:val="0D0D0D" w:themeColor="text1" w:themeTint="F2"/>
              </w:rPr>
              <w:t xml:space="preserve"> приёма</w:t>
            </w:r>
            <w:r w:rsidR="00D6168F" w:rsidRPr="00E90F77">
              <w:rPr>
                <w:rFonts w:ascii="Times New Roman" w:hAnsi="Times New Roman" w:cs="Times New Roman"/>
                <w:iCs/>
                <w:color w:val="0D0D0D" w:themeColor="text1" w:themeTint="F2"/>
              </w:rPr>
              <w:t>ми</w:t>
            </w:r>
            <w:r w:rsidRPr="00E90F77">
              <w:rPr>
                <w:rFonts w:ascii="Times New Roman" w:hAnsi="Times New Roman" w:cs="Times New Roman"/>
                <w:iCs/>
                <w:color w:val="0D0D0D" w:themeColor="text1" w:themeTint="F2"/>
              </w:rPr>
              <w:t xml:space="preserve"> и последовательност</w:t>
            </w:r>
            <w:r w:rsidR="00D6168F" w:rsidRPr="00E90F77">
              <w:rPr>
                <w:rFonts w:ascii="Times New Roman" w:hAnsi="Times New Roman" w:cs="Times New Roman"/>
                <w:iCs/>
                <w:color w:val="0D0D0D" w:themeColor="text1" w:themeTint="F2"/>
              </w:rPr>
              <w:t>ью</w:t>
            </w:r>
            <w:r w:rsidRPr="00E90F77">
              <w:rPr>
                <w:rFonts w:ascii="Times New Roman" w:hAnsi="Times New Roman" w:cs="Times New Roman"/>
                <w:iCs/>
                <w:color w:val="0D0D0D" w:themeColor="text1" w:themeTint="F2"/>
              </w:rPr>
              <w:t xml:space="preserve"> работы при создании изделий лаковой живописи художественных промыслов (Федоскино, Палех, Мстера, Холуй); приобретение опыта изображения фрагментов орнаментов, отдельных сюжетов, деталей или общего вида изделий художественных промыслов (Федоскино, Палех, Мстера, Холуй). </w:t>
            </w:r>
          </w:p>
          <w:p w14:paraId="6E1C1D6B" w14:textId="42DBCA77" w:rsidR="005B39CF" w:rsidRPr="00E90F77" w:rsidRDefault="005B39CF" w:rsidP="009A396E">
            <w:pPr>
              <w:pStyle w:val="Standard"/>
              <w:jc w:val="both"/>
              <w:rPr>
                <w:rFonts w:ascii="Times New Roman" w:hAnsi="Times New Roman" w:cs="Times New Roman"/>
                <w:iCs/>
                <w:color w:val="0D0D0D" w:themeColor="text1" w:themeTint="F2"/>
              </w:rPr>
            </w:pPr>
            <w:r w:rsidRPr="00E90F77">
              <w:rPr>
                <w:rFonts w:ascii="Times New Roman" w:hAnsi="Times New Roman" w:cs="Times New Roman"/>
                <w:iCs/>
                <w:color w:val="0D0D0D" w:themeColor="text1" w:themeTint="F2"/>
              </w:rPr>
              <w:t xml:space="preserve">Определение характерных черт орнаментов и изделий народных художественных промыслов; </w:t>
            </w:r>
            <w:r w:rsidR="00D6168F" w:rsidRPr="00E90F77">
              <w:rPr>
                <w:rFonts w:ascii="Times New Roman" w:hAnsi="Times New Roman" w:cs="Times New Roman"/>
                <w:iCs/>
                <w:color w:val="0D0D0D" w:themeColor="text1" w:themeTint="F2"/>
              </w:rPr>
              <w:t>знакомство с приёмами и последовательностью работы</w:t>
            </w:r>
            <w:r w:rsidRPr="00E90F77">
              <w:rPr>
                <w:rFonts w:ascii="Times New Roman" w:hAnsi="Times New Roman" w:cs="Times New Roman"/>
                <w:iCs/>
                <w:color w:val="0D0D0D" w:themeColor="text1" w:themeTint="F2"/>
              </w:rPr>
              <w:t xml:space="preserve"> при создании изделий художественных промыслов; приобретение опыта изображения фрагментов орнаментов, отдельных сюжетов, деталей или общего вида изделий ряда отечественных художественных промыслов.</w:t>
            </w:r>
          </w:p>
          <w:p w14:paraId="6B52399F" w14:textId="5EF9B376" w:rsidR="005B39CF" w:rsidRPr="00E90F77" w:rsidRDefault="005B39CF" w:rsidP="005B39CF">
            <w:pPr>
              <w:pStyle w:val="Standard"/>
              <w:jc w:val="both"/>
              <w:rPr>
                <w:rFonts w:ascii="Times New Roman" w:hAnsi="Times New Roman" w:cs="Times New Roman"/>
                <w:iCs/>
                <w:color w:val="0D0D0D" w:themeColor="text1" w:themeTint="F2"/>
              </w:rPr>
            </w:pPr>
            <w:r w:rsidRPr="00E90F77">
              <w:rPr>
                <w:rFonts w:ascii="Times New Roman" w:hAnsi="Times New Roman" w:cs="Times New Roman"/>
                <w:iCs/>
                <w:color w:val="0D0D0D" w:themeColor="text1" w:themeTint="F2"/>
              </w:rPr>
              <w:lastRenderedPageBreak/>
              <w:t xml:space="preserve">Развитие представлений о связи между материалом, формой и техникой декора в произведениях народных промыслов; умение перечислять материалы, используемые в народных художественных промыслах: дерево, глина, металл, стекло; определение изделий народных художественных промыслов по материалу изготовления и технике декора; характеристика древних образов народного искусства в произведениях современных народных промыслов </w:t>
            </w:r>
          </w:p>
        </w:tc>
      </w:tr>
      <w:tr w:rsidR="000A3AEA" w:rsidRPr="00E90F77" w14:paraId="7AABD431" w14:textId="77777777" w:rsidTr="00206028">
        <w:tc>
          <w:tcPr>
            <w:tcW w:w="2547" w:type="dxa"/>
          </w:tcPr>
          <w:p w14:paraId="3D40E086" w14:textId="5EDF71F1" w:rsidR="000A3AEA" w:rsidRPr="00E90F77" w:rsidRDefault="00CA3095" w:rsidP="009A396E">
            <w:pPr>
              <w:jc w:val="both"/>
              <w:rPr>
                <w:rFonts w:ascii="Times New Roman" w:hAnsi="Times New Roman" w:cs="Times New Roman"/>
                <w:b/>
                <w:bCs/>
                <w:color w:val="0D0D0D" w:themeColor="text1" w:themeTint="F2"/>
              </w:rPr>
            </w:pPr>
            <w:r w:rsidRPr="00E90F77">
              <w:rPr>
                <w:rFonts w:ascii="Times New Roman" w:hAnsi="Times New Roman" w:cs="Times New Roman"/>
                <w:b/>
                <w:bCs/>
                <w:color w:val="0D0D0D" w:themeColor="text1" w:themeTint="F2"/>
              </w:rPr>
              <w:lastRenderedPageBreak/>
              <w:t>Декор – человек, общество, время (9 ч)</w:t>
            </w:r>
          </w:p>
        </w:tc>
        <w:tc>
          <w:tcPr>
            <w:tcW w:w="5386" w:type="dxa"/>
          </w:tcPr>
          <w:p w14:paraId="7DF27C12" w14:textId="77777777" w:rsidR="005B39CF" w:rsidRPr="00E90F77" w:rsidRDefault="005B39CF" w:rsidP="009A396E">
            <w:pPr>
              <w:jc w:val="both"/>
              <w:rPr>
                <w:rFonts w:ascii="Times New Roman" w:hAnsi="Times New Roman" w:cs="Times New Roman"/>
              </w:rPr>
            </w:pPr>
            <w:r w:rsidRPr="00E90F77">
              <w:rPr>
                <w:rFonts w:ascii="Times New Roman" w:hAnsi="Times New Roman" w:cs="Times New Roman"/>
                <w:color w:val="0D0D0D" w:themeColor="text1" w:themeTint="F2"/>
              </w:rPr>
              <w:t xml:space="preserve">Декоративно-прикладное искусство в культуре разных эпох и народов. Роль декоративно-прикладного искусства в культуре древних </w:t>
            </w:r>
            <w:r w:rsidRPr="00E90F77">
              <w:rPr>
                <w:rFonts w:ascii="Times New Roman" w:hAnsi="Times New Roman" w:cs="Times New Roman"/>
              </w:rPr>
              <w:t xml:space="preserve">цивилизаций. </w:t>
            </w:r>
          </w:p>
          <w:p w14:paraId="34E5BEF3" w14:textId="77777777" w:rsidR="000A3AEA" w:rsidRPr="00E90F77" w:rsidRDefault="005B39CF" w:rsidP="009A396E">
            <w:pPr>
              <w:jc w:val="both"/>
              <w:rPr>
                <w:rFonts w:ascii="Times New Roman" w:hAnsi="Times New Roman" w:cs="Times New Roman"/>
              </w:rPr>
            </w:pPr>
            <w:r w:rsidRPr="00E90F77">
              <w:rPr>
                <w:rFonts w:ascii="Times New Roman" w:hAnsi="Times New Roman" w:cs="Times New Roman"/>
              </w:rPr>
              <w:t>Отражение в декоре мировоззрения эпохи, организации общества, традиций быта и ремесла, уклада жизни людей.</w:t>
            </w:r>
          </w:p>
          <w:p w14:paraId="1330F3A4" w14:textId="77777777" w:rsidR="005B39CF" w:rsidRPr="00E90F77" w:rsidRDefault="005B39CF" w:rsidP="009A396E">
            <w:pPr>
              <w:jc w:val="both"/>
              <w:rPr>
                <w:rFonts w:ascii="Times New Roman" w:hAnsi="Times New Roman" w:cs="Times New Roman"/>
              </w:rPr>
            </w:pPr>
            <w:r w:rsidRPr="00E90F77">
              <w:rPr>
                <w:rFonts w:ascii="Times New Roman" w:hAnsi="Times New Roman" w:cs="Times New Roman"/>
              </w:rPr>
              <w:t xml:space="preserve">Характерные признаки произведений </w:t>
            </w:r>
            <w:proofErr w:type="spellStart"/>
            <w:r w:rsidRPr="00E90F77">
              <w:rPr>
                <w:rFonts w:ascii="Times New Roman" w:hAnsi="Times New Roman" w:cs="Times New Roman"/>
              </w:rPr>
              <w:t>декоративноприкладного</w:t>
            </w:r>
            <w:proofErr w:type="spellEnd"/>
            <w:r w:rsidRPr="00E90F77">
              <w:rPr>
                <w:rFonts w:ascii="Times New Roman" w:hAnsi="Times New Roman" w:cs="Times New Roman"/>
              </w:rPr>
              <w:t xml:space="preserve"> искусства, основные мотивы и символика орнаментов в культуре </w:t>
            </w:r>
            <w:r w:rsidRPr="00E90F77">
              <w:rPr>
                <w:rFonts w:ascii="Times New Roman" w:hAnsi="Times New Roman" w:cs="Times New Roman"/>
              </w:rPr>
              <w:lastRenderedPageBreak/>
              <w:t xml:space="preserve">разных эпох. Характерные особенности одежды для культуры разных эпох и народов. Выражение образа человека, его положения в обществе и характера деятельности в его костюме и его украшениях. Украшение жизненного пространства: построений, интерьеров, предметов быта – в культуре разных эпох. </w:t>
            </w:r>
          </w:p>
          <w:p w14:paraId="3CA1B0B6" w14:textId="77777777" w:rsidR="005B39CF" w:rsidRPr="00E90F77" w:rsidRDefault="005B39CF" w:rsidP="009A396E">
            <w:pPr>
              <w:jc w:val="both"/>
              <w:rPr>
                <w:rFonts w:ascii="Times New Roman" w:hAnsi="Times New Roman" w:cs="Times New Roman"/>
              </w:rPr>
            </w:pPr>
            <w:r w:rsidRPr="00E90F77">
              <w:rPr>
                <w:rFonts w:ascii="Times New Roman" w:hAnsi="Times New Roman" w:cs="Times New Roman"/>
              </w:rPr>
              <w:t xml:space="preserve">Декоративно-прикладное искусство в жизни современного человека. Многообразие материалов и техник современного декоративно-прикладного искусства (художественная керамика, стекло, металл, гобелен, роспись по ткани, моделирование одежды). </w:t>
            </w:r>
          </w:p>
          <w:p w14:paraId="7CF243BA" w14:textId="2B9C0D01" w:rsidR="005B39CF" w:rsidRPr="00E90F77" w:rsidRDefault="005B39CF" w:rsidP="009A396E">
            <w:pPr>
              <w:jc w:val="both"/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</w:pPr>
            <w:r w:rsidRPr="00E90F77">
              <w:rPr>
                <w:rFonts w:ascii="Times New Roman" w:hAnsi="Times New Roman" w:cs="Times New Roman"/>
              </w:rPr>
              <w:t xml:space="preserve">Символический знак в современной жизни: эмблема, логотип, указующий или декоративный знак. Государственная символика и традиции геральдики. Декоративные украшения предметов нашего быта и одежды. Значение украшений в проявлении образа человека, его характера, </w:t>
            </w:r>
            <w:proofErr w:type="spellStart"/>
            <w:r w:rsidRPr="00E90F77">
              <w:rPr>
                <w:rFonts w:ascii="Times New Roman" w:hAnsi="Times New Roman" w:cs="Times New Roman"/>
              </w:rPr>
              <w:t>самопонимания</w:t>
            </w:r>
            <w:proofErr w:type="spellEnd"/>
            <w:r w:rsidRPr="00E90F77">
              <w:rPr>
                <w:rFonts w:ascii="Times New Roman" w:hAnsi="Times New Roman" w:cs="Times New Roman"/>
              </w:rPr>
              <w:t>, установок и намерений</w:t>
            </w:r>
          </w:p>
        </w:tc>
        <w:tc>
          <w:tcPr>
            <w:tcW w:w="6804" w:type="dxa"/>
          </w:tcPr>
          <w:p w14:paraId="45D269A3" w14:textId="6981EBEB" w:rsidR="005B39CF" w:rsidRPr="00E90F77" w:rsidRDefault="005B39CF" w:rsidP="009A396E">
            <w:pPr>
              <w:pStyle w:val="Standard"/>
              <w:jc w:val="both"/>
              <w:rPr>
                <w:rFonts w:ascii="Times New Roman" w:hAnsi="Times New Roman" w:cs="Times New Roman"/>
                <w:iCs/>
                <w:color w:val="0D0D0D" w:themeColor="text1" w:themeTint="F2"/>
              </w:rPr>
            </w:pPr>
            <w:r w:rsidRPr="00E90F77">
              <w:rPr>
                <w:rFonts w:ascii="Times New Roman" w:hAnsi="Times New Roman" w:cs="Times New Roman"/>
                <w:iCs/>
                <w:color w:val="0D0D0D" w:themeColor="text1" w:themeTint="F2"/>
              </w:rPr>
              <w:lastRenderedPageBreak/>
              <w:t>Определение декоративного оформления жизнедеятельности – быта, костюма разных исторических эпох и народов (например, Древний Египет, Древний Китай, античные Греция и Рим, Европейское Средневековье), понимание разнообразия образов декоративно-прикладного искусства, его единство и целостности для каждой конкретной культуры, определяемые природными условиями и сложившийся историей; проведение исследований орнаментов выбранной культуры, отвечая на вопросы о своеобразии традиций орнамента.</w:t>
            </w:r>
          </w:p>
          <w:p w14:paraId="67119C4B" w14:textId="77777777" w:rsidR="005B39CF" w:rsidRPr="00E90F77" w:rsidRDefault="005B39CF" w:rsidP="009A396E">
            <w:pPr>
              <w:pStyle w:val="Standard"/>
              <w:jc w:val="both"/>
              <w:rPr>
                <w:rFonts w:ascii="Times New Roman" w:hAnsi="Times New Roman" w:cs="Times New Roman"/>
                <w:iCs/>
                <w:color w:val="0D0D0D" w:themeColor="text1" w:themeTint="F2"/>
              </w:rPr>
            </w:pPr>
            <w:r w:rsidRPr="00E90F77">
              <w:rPr>
                <w:rFonts w:ascii="Times New Roman" w:hAnsi="Times New Roman" w:cs="Times New Roman"/>
                <w:iCs/>
                <w:color w:val="0D0D0D" w:themeColor="text1" w:themeTint="F2"/>
              </w:rPr>
              <w:t xml:space="preserve">Приобретение опыта изображения орнаментов выбранной </w:t>
            </w:r>
            <w:r w:rsidRPr="00E90F77">
              <w:rPr>
                <w:rFonts w:ascii="Times New Roman" w:hAnsi="Times New Roman" w:cs="Times New Roman"/>
                <w:iCs/>
                <w:color w:val="0D0D0D" w:themeColor="text1" w:themeTint="F2"/>
              </w:rPr>
              <w:lastRenderedPageBreak/>
              <w:t xml:space="preserve">культуры. </w:t>
            </w:r>
          </w:p>
          <w:p w14:paraId="57C6CE53" w14:textId="77777777" w:rsidR="005B39CF" w:rsidRPr="00E90F77" w:rsidRDefault="005B39CF" w:rsidP="009A396E">
            <w:pPr>
              <w:pStyle w:val="Standard"/>
              <w:jc w:val="both"/>
              <w:rPr>
                <w:rFonts w:ascii="Times New Roman" w:hAnsi="Times New Roman" w:cs="Times New Roman"/>
                <w:iCs/>
                <w:color w:val="0D0D0D" w:themeColor="text1" w:themeTint="F2"/>
              </w:rPr>
            </w:pPr>
            <w:r w:rsidRPr="00E90F77">
              <w:rPr>
                <w:rFonts w:ascii="Times New Roman" w:hAnsi="Times New Roman" w:cs="Times New Roman"/>
                <w:iCs/>
                <w:color w:val="0D0D0D" w:themeColor="text1" w:themeTint="F2"/>
              </w:rPr>
              <w:t xml:space="preserve">Выявление в произведениях декоративно-прикладного искусства связи конструктивных, декоративных и изобразительных элементов, единство материалов, формы и декора; выполнение зарисовок элементов декора или декорированных предметов. </w:t>
            </w:r>
          </w:p>
          <w:p w14:paraId="3D708E5C" w14:textId="2DA1EE3E" w:rsidR="00D6168F" w:rsidRPr="00E90F77" w:rsidRDefault="005B39CF" w:rsidP="009A396E">
            <w:pPr>
              <w:pStyle w:val="Standard"/>
              <w:jc w:val="both"/>
              <w:rPr>
                <w:rFonts w:ascii="Times New Roman" w:hAnsi="Times New Roman" w:cs="Times New Roman"/>
                <w:iCs/>
                <w:color w:val="0D0D0D" w:themeColor="text1" w:themeTint="F2"/>
              </w:rPr>
            </w:pPr>
            <w:r w:rsidRPr="00E90F77">
              <w:rPr>
                <w:rFonts w:ascii="Times New Roman" w:hAnsi="Times New Roman" w:cs="Times New Roman"/>
                <w:iCs/>
                <w:color w:val="0D0D0D" w:themeColor="text1" w:themeTint="F2"/>
              </w:rPr>
              <w:t>Проведение исследования и ведение поисковой работы по изучению и сбору материала об особенностях одежды выбранной культуры,</w:t>
            </w:r>
            <w:r w:rsidR="00D6168F" w:rsidRPr="00E90F77">
              <w:rPr>
                <w:rFonts w:ascii="Times New Roman" w:hAnsi="Times New Roman" w:cs="Times New Roman"/>
                <w:iCs/>
                <w:color w:val="0D0D0D" w:themeColor="text1" w:themeTint="F2"/>
              </w:rPr>
              <w:t xml:space="preserve"> её декоративных особенностях и социальных знаках. Изображение предметов одежды. Создание эскизов одежды или деталей одежды для разных членов сообщества. </w:t>
            </w:r>
          </w:p>
          <w:p w14:paraId="2A1EE416" w14:textId="77777777" w:rsidR="005B39CF" w:rsidRPr="00E90F77" w:rsidRDefault="00D6168F" w:rsidP="009A396E">
            <w:pPr>
              <w:pStyle w:val="Standard"/>
              <w:jc w:val="both"/>
              <w:rPr>
                <w:rFonts w:ascii="Times New Roman" w:hAnsi="Times New Roman" w:cs="Times New Roman"/>
                <w:iCs/>
                <w:color w:val="0D0D0D" w:themeColor="text1" w:themeTint="F2"/>
              </w:rPr>
            </w:pPr>
            <w:r w:rsidRPr="00E90F77">
              <w:rPr>
                <w:rFonts w:ascii="Times New Roman" w:hAnsi="Times New Roman" w:cs="Times New Roman"/>
                <w:iCs/>
                <w:color w:val="0D0D0D" w:themeColor="text1" w:themeTint="F2"/>
              </w:rPr>
              <w:t>Участие в создании коллективного панно, показывающего образ выбранной эпохи. Объяснение, как по орнаменту, украшающему одежду, здания, предметы, можно определить, к какой эпохе и народу он относится.</w:t>
            </w:r>
          </w:p>
          <w:p w14:paraId="567F0B20" w14:textId="6053802E" w:rsidR="00D6168F" w:rsidRPr="00E90F77" w:rsidRDefault="00D6168F" w:rsidP="009A396E">
            <w:pPr>
              <w:pStyle w:val="Standard"/>
              <w:jc w:val="both"/>
              <w:rPr>
                <w:rFonts w:ascii="Times New Roman" w:hAnsi="Times New Roman" w:cs="Times New Roman"/>
                <w:iCs/>
                <w:color w:val="0D0D0D" w:themeColor="text1" w:themeTint="F2"/>
              </w:rPr>
            </w:pPr>
            <w:r w:rsidRPr="00E90F77">
              <w:rPr>
                <w:rFonts w:ascii="Times New Roman" w:hAnsi="Times New Roman" w:cs="Times New Roman"/>
                <w:iCs/>
                <w:color w:val="0D0D0D" w:themeColor="text1" w:themeTint="F2"/>
              </w:rPr>
              <w:t xml:space="preserve">Анализ роли символического знака в современной жизни (герб, эмблема, логотип, указующий или декоративный знак) и приобретение опыта создания эмблемы или логотипа. </w:t>
            </w:r>
          </w:p>
          <w:p w14:paraId="751D289C" w14:textId="771795A2" w:rsidR="00D6168F" w:rsidRPr="00E90F77" w:rsidRDefault="00D6168F" w:rsidP="009A396E">
            <w:pPr>
              <w:pStyle w:val="Standard"/>
              <w:jc w:val="both"/>
              <w:rPr>
                <w:rFonts w:ascii="Times New Roman" w:hAnsi="Times New Roman" w:cs="Times New Roman"/>
                <w:iCs/>
                <w:color w:val="0D0D0D" w:themeColor="text1" w:themeTint="F2"/>
              </w:rPr>
            </w:pPr>
            <w:r w:rsidRPr="00E90F77">
              <w:rPr>
                <w:rFonts w:ascii="Times New Roman" w:hAnsi="Times New Roman" w:cs="Times New Roman"/>
                <w:iCs/>
                <w:color w:val="0D0D0D" w:themeColor="text1" w:themeTint="F2"/>
              </w:rPr>
              <w:t>Анализ значения государственной символики, представления о значении и содержании геральдики. Объяснение примеров, как по орнаменту, украшающему одежду, здания, предметы, можно определить, к какой эпохе и народу он относится</w:t>
            </w:r>
          </w:p>
        </w:tc>
      </w:tr>
      <w:tr w:rsidR="000A3AEA" w:rsidRPr="00E90F77" w14:paraId="498A15D3" w14:textId="77777777" w:rsidTr="00206028">
        <w:tc>
          <w:tcPr>
            <w:tcW w:w="2547" w:type="dxa"/>
          </w:tcPr>
          <w:p w14:paraId="2CF84ED1" w14:textId="069693E2" w:rsidR="000A3AEA" w:rsidRPr="00E90F77" w:rsidRDefault="00CA3095" w:rsidP="009A396E">
            <w:pPr>
              <w:jc w:val="both"/>
              <w:rPr>
                <w:rFonts w:ascii="Times New Roman" w:hAnsi="Times New Roman" w:cs="Times New Roman"/>
                <w:b/>
                <w:bCs/>
                <w:color w:val="0D0D0D" w:themeColor="text1" w:themeTint="F2"/>
              </w:rPr>
            </w:pPr>
            <w:r w:rsidRPr="00E90F77">
              <w:rPr>
                <w:rFonts w:ascii="Times New Roman" w:hAnsi="Times New Roman" w:cs="Times New Roman"/>
                <w:b/>
                <w:bCs/>
                <w:color w:val="0D0D0D" w:themeColor="text1" w:themeTint="F2"/>
              </w:rPr>
              <w:lastRenderedPageBreak/>
              <w:t>Декоративное искусство в современном мире (6 ч)</w:t>
            </w:r>
          </w:p>
        </w:tc>
        <w:tc>
          <w:tcPr>
            <w:tcW w:w="5386" w:type="dxa"/>
          </w:tcPr>
          <w:p w14:paraId="4CF47ADF" w14:textId="69B65C2B" w:rsidR="000A3AEA" w:rsidRPr="00E90F77" w:rsidRDefault="00D6168F" w:rsidP="009A396E">
            <w:pPr>
              <w:jc w:val="both"/>
              <w:rPr>
                <w:rStyle w:val="Hyperlink0"/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E90F77">
              <w:rPr>
                <w:rFonts w:ascii="Times New Roman" w:hAnsi="Times New Roman" w:cs="Times New Roman"/>
                <w:color w:val="0D0D0D" w:themeColor="text1" w:themeTint="F2"/>
              </w:rPr>
              <w:t>Декор на улицах и декор помещений. Декор праздничный и повседневный. Праздничное оформление школы</w:t>
            </w:r>
          </w:p>
        </w:tc>
        <w:tc>
          <w:tcPr>
            <w:tcW w:w="6804" w:type="dxa"/>
          </w:tcPr>
          <w:p w14:paraId="154B6C1B" w14:textId="6B99E1BA" w:rsidR="00D6168F" w:rsidRPr="00E90F77" w:rsidRDefault="00D6168F" w:rsidP="009A396E">
            <w:pPr>
              <w:pStyle w:val="Standard"/>
              <w:jc w:val="both"/>
              <w:rPr>
                <w:rFonts w:ascii="Times New Roman" w:hAnsi="Times New Roman" w:cs="Times New Roman"/>
                <w:iCs/>
                <w:color w:val="0D0D0D" w:themeColor="text1" w:themeTint="F2"/>
              </w:rPr>
            </w:pPr>
            <w:r w:rsidRPr="00E90F77">
              <w:rPr>
                <w:rFonts w:ascii="Times New Roman" w:hAnsi="Times New Roman" w:cs="Times New Roman"/>
                <w:iCs/>
                <w:color w:val="0D0D0D" w:themeColor="text1" w:themeTint="F2"/>
              </w:rPr>
              <w:t>Определение продуктов декоративно-прикладной художественной деятельности в окружающей предметно-пространственной среде, обычной жизненной обстановке и умение охарактеризовать их образное назначение.</w:t>
            </w:r>
          </w:p>
          <w:p w14:paraId="5A1A99C6" w14:textId="2A04CD79" w:rsidR="000A3AEA" w:rsidRPr="00E90F77" w:rsidRDefault="00D6168F" w:rsidP="009A396E">
            <w:pPr>
              <w:pStyle w:val="Standard"/>
              <w:jc w:val="both"/>
              <w:rPr>
                <w:rFonts w:ascii="Times New Roman" w:hAnsi="Times New Roman" w:cs="Times New Roman"/>
                <w:iCs/>
                <w:color w:val="0D0D0D" w:themeColor="text1" w:themeTint="F2"/>
              </w:rPr>
            </w:pPr>
            <w:r w:rsidRPr="00E90F77">
              <w:rPr>
                <w:rFonts w:ascii="Times New Roman" w:hAnsi="Times New Roman" w:cs="Times New Roman"/>
                <w:iCs/>
                <w:color w:val="0D0D0D" w:themeColor="text1" w:themeTint="F2"/>
              </w:rPr>
              <w:t>Ориентирование в широком разнообразии современного декоративно-прикладного искусства, различение по материалам, техникам исполнения художественного стекла, керамики, ковки, литья, гобелена и др.; приобретение опыта коллективной практической творческой работы по оформлению пространства школы и школьных праздников</w:t>
            </w:r>
          </w:p>
        </w:tc>
      </w:tr>
    </w:tbl>
    <w:p w14:paraId="01F20627" w14:textId="77777777" w:rsidR="004559D7" w:rsidRPr="00E90F77" w:rsidRDefault="004559D7">
      <w:pPr>
        <w:rPr>
          <w:rStyle w:val="a5"/>
          <w:rFonts w:ascii="Times New Roman" w:hAnsi="Times New Roman" w:cs="Times New Roman"/>
          <w:bCs/>
          <w:iCs/>
          <w:color w:val="0D0D0D" w:themeColor="text1" w:themeTint="F2"/>
        </w:rPr>
      </w:pPr>
      <w:r w:rsidRPr="00E90F77">
        <w:rPr>
          <w:rStyle w:val="a5"/>
          <w:rFonts w:ascii="Times New Roman" w:hAnsi="Times New Roman" w:cs="Times New Roman"/>
          <w:bCs/>
          <w:iCs/>
          <w:color w:val="0D0D0D" w:themeColor="text1" w:themeTint="F2"/>
        </w:rPr>
        <w:lastRenderedPageBreak/>
        <w:br w:type="page"/>
      </w:r>
    </w:p>
    <w:p w14:paraId="19818292" w14:textId="2A0C90CE" w:rsidR="009D03EA" w:rsidRPr="00E90F77" w:rsidRDefault="00D6168F" w:rsidP="00D6168F">
      <w:pPr>
        <w:jc w:val="both"/>
        <w:rPr>
          <w:rStyle w:val="a5"/>
          <w:rFonts w:ascii="Times New Roman" w:hAnsi="Times New Roman" w:cs="Times New Roman"/>
          <w:b/>
          <w:bCs/>
          <w:iCs/>
          <w:color w:val="0D0D0D" w:themeColor="text1" w:themeTint="F2"/>
          <w:sz w:val="28"/>
          <w:szCs w:val="28"/>
        </w:rPr>
      </w:pPr>
      <w:bookmarkStart w:id="5" w:name="_Hlk103775228"/>
      <w:r w:rsidRPr="00E90F77">
        <w:rPr>
          <w:rStyle w:val="a5"/>
          <w:rFonts w:ascii="Times New Roman" w:hAnsi="Times New Roman" w:cs="Times New Roman"/>
          <w:b/>
          <w:bCs/>
          <w:iCs/>
          <w:color w:val="0D0D0D" w:themeColor="text1" w:themeTint="F2"/>
          <w:sz w:val="28"/>
          <w:szCs w:val="28"/>
        </w:rPr>
        <w:lastRenderedPageBreak/>
        <w:t>6</w:t>
      </w:r>
      <w:r w:rsidR="009D03EA" w:rsidRPr="00E90F77">
        <w:rPr>
          <w:rStyle w:val="a5"/>
          <w:rFonts w:ascii="Times New Roman" w:hAnsi="Times New Roman" w:cs="Times New Roman"/>
          <w:b/>
          <w:bCs/>
          <w:iCs/>
          <w:color w:val="0D0D0D" w:themeColor="text1" w:themeTint="F2"/>
          <w:sz w:val="28"/>
          <w:szCs w:val="28"/>
        </w:rPr>
        <w:t xml:space="preserve"> КЛАСС</w:t>
      </w:r>
    </w:p>
    <w:p w14:paraId="187ADC4E" w14:textId="2B656E8A" w:rsidR="009D03EA" w:rsidRPr="00E90F77" w:rsidRDefault="009D03EA" w:rsidP="00D6168F">
      <w:pPr>
        <w:jc w:val="both"/>
        <w:rPr>
          <w:rStyle w:val="a5"/>
          <w:rFonts w:ascii="Times New Roman" w:hAnsi="Times New Roman" w:cs="Times New Roman"/>
          <w:bCs/>
          <w:iCs/>
          <w:color w:val="0D0D0D" w:themeColor="text1" w:themeTint="F2"/>
          <w:sz w:val="28"/>
          <w:szCs w:val="28"/>
        </w:rPr>
      </w:pPr>
      <w:r w:rsidRPr="00E90F77">
        <w:rPr>
          <w:rStyle w:val="a5"/>
          <w:rFonts w:ascii="Times New Roman" w:hAnsi="Times New Roman" w:cs="Times New Roman"/>
          <w:bCs/>
          <w:iCs/>
          <w:color w:val="0D0D0D" w:themeColor="text1" w:themeTint="F2"/>
          <w:sz w:val="28"/>
          <w:szCs w:val="28"/>
        </w:rPr>
        <w:t xml:space="preserve">Общее количество часов – </w:t>
      </w:r>
      <w:r w:rsidR="00D6168F" w:rsidRPr="00E90F77">
        <w:rPr>
          <w:rStyle w:val="a5"/>
          <w:rFonts w:ascii="Times New Roman" w:hAnsi="Times New Roman" w:cs="Times New Roman"/>
          <w:bCs/>
          <w:iCs/>
          <w:color w:val="0D0D0D" w:themeColor="text1" w:themeTint="F2"/>
          <w:sz w:val="28"/>
          <w:szCs w:val="28"/>
        </w:rPr>
        <w:t>34</w:t>
      </w:r>
      <w:r w:rsidRPr="00E90F77">
        <w:rPr>
          <w:rStyle w:val="a5"/>
          <w:rFonts w:ascii="Times New Roman" w:hAnsi="Times New Roman" w:cs="Times New Roman"/>
          <w:bCs/>
          <w:iCs/>
          <w:color w:val="0D0D0D" w:themeColor="text1" w:themeTint="F2"/>
          <w:sz w:val="28"/>
          <w:szCs w:val="28"/>
        </w:rPr>
        <w:t xml:space="preserve">. </w:t>
      </w:r>
    </w:p>
    <w:tbl>
      <w:tblPr>
        <w:tblStyle w:val="a6"/>
        <w:tblW w:w="14737" w:type="dxa"/>
        <w:tblLook w:val="04A0" w:firstRow="1" w:lastRow="0" w:firstColumn="1" w:lastColumn="0" w:noHBand="0" w:noVBand="1"/>
      </w:tblPr>
      <w:tblGrid>
        <w:gridCol w:w="2547"/>
        <w:gridCol w:w="5386"/>
        <w:gridCol w:w="6804"/>
      </w:tblGrid>
      <w:tr w:rsidR="0033589F" w:rsidRPr="00E90F77" w14:paraId="3BC8D05C" w14:textId="77777777" w:rsidTr="008D1D6C">
        <w:trPr>
          <w:trHeight w:val="70"/>
        </w:trPr>
        <w:tc>
          <w:tcPr>
            <w:tcW w:w="2547" w:type="dxa"/>
          </w:tcPr>
          <w:p w14:paraId="3C6257D4" w14:textId="77777777" w:rsidR="009D03EA" w:rsidRPr="00E90F77" w:rsidRDefault="009D03EA" w:rsidP="00D6168F">
            <w:pPr>
              <w:jc w:val="center"/>
              <w:rPr>
                <w:rStyle w:val="Hyperlink0"/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E90F77">
              <w:rPr>
                <w:rStyle w:val="Hyperlink0"/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Темы (тематические блоки/модули)</w:t>
            </w:r>
          </w:p>
        </w:tc>
        <w:tc>
          <w:tcPr>
            <w:tcW w:w="5386" w:type="dxa"/>
          </w:tcPr>
          <w:p w14:paraId="23D04266" w14:textId="77777777" w:rsidR="009D03EA" w:rsidRPr="00E90F77" w:rsidRDefault="009D03EA" w:rsidP="00D6168F">
            <w:pPr>
              <w:jc w:val="center"/>
              <w:rPr>
                <w:rStyle w:val="Hyperlink0"/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E90F77">
              <w:rPr>
                <w:rStyle w:val="Hyperlink0"/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Основное содержание</w:t>
            </w:r>
          </w:p>
        </w:tc>
        <w:tc>
          <w:tcPr>
            <w:tcW w:w="6804" w:type="dxa"/>
          </w:tcPr>
          <w:p w14:paraId="0790097E" w14:textId="77777777" w:rsidR="009D03EA" w:rsidRPr="00E90F77" w:rsidRDefault="009D03EA" w:rsidP="00D6168F">
            <w:pPr>
              <w:jc w:val="center"/>
              <w:rPr>
                <w:rStyle w:val="Hyperlink0"/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E90F77">
              <w:rPr>
                <w:rStyle w:val="Hyperlink0"/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Основные виды деятельности</w:t>
            </w:r>
          </w:p>
        </w:tc>
      </w:tr>
      <w:tr w:rsidR="0033589F" w:rsidRPr="00E90F77" w14:paraId="208A382B" w14:textId="77777777" w:rsidTr="00EB1AC9">
        <w:tc>
          <w:tcPr>
            <w:tcW w:w="14737" w:type="dxa"/>
            <w:gridSpan w:val="3"/>
          </w:tcPr>
          <w:p w14:paraId="62F30817" w14:textId="217786A7" w:rsidR="00125170" w:rsidRPr="00E90F77" w:rsidRDefault="00D6168F" w:rsidP="00D6168F">
            <w:pPr>
              <w:jc w:val="center"/>
              <w:rPr>
                <w:rStyle w:val="Hyperlink0"/>
                <w:rFonts w:ascii="Times New Roman" w:hAnsi="Times New Roman" w:cs="Times New Roman"/>
                <w:b/>
                <w:bCs/>
                <w:color w:val="0D0D0D" w:themeColor="text1" w:themeTint="F2"/>
                <w:sz w:val="24"/>
                <w:szCs w:val="24"/>
              </w:rPr>
            </w:pPr>
            <w:r w:rsidRPr="00E90F77">
              <w:rPr>
                <w:rFonts w:ascii="Times New Roman" w:hAnsi="Times New Roman" w:cs="Times New Roman"/>
                <w:b/>
                <w:bCs/>
                <w:color w:val="0D0D0D" w:themeColor="text1" w:themeTint="F2"/>
              </w:rPr>
              <w:t>Модуль № 2 «Живопись, графика, скульптура»</w:t>
            </w:r>
          </w:p>
        </w:tc>
      </w:tr>
      <w:tr w:rsidR="0033589F" w:rsidRPr="00E90F77" w14:paraId="7ABB5FD0" w14:textId="77777777" w:rsidTr="008D1D6C">
        <w:tc>
          <w:tcPr>
            <w:tcW w:w="2547" w:type="dxa"/>
          </w:tcPr>
          <w:p w14:paraId="71998CFB" w14:textId="4571F1FB" w:rsidR="009D03EA" w:rsidRPr="00E90F77" w:rsidRDefault="00D6168F" w:rsidP="00D6168F">
            <w:pPr>
              <w:jc w:val="both"/>
              <w:rPr>
                <w:rStyle w:val="Hyperlink0"/>
                <w:rFonts w:ascii="Times New Roman" w:hAnsi="Times New Roman" w:cs="Times New Roman"/>
                <w:b/>
                <w:bCs/>
                <w:color w:val="0D0D0D" w:themeColor="text1" w:themeTint="F2"/>
                <w:sz w:val="24"/>
                <w:szCs w:val="24"/>
              </w:rPr>
            </w:pPr>
            <w:r w:rsidRPr="00E90F77">
              <w:rPr>
                <w:rFonts w:ascii="Times New Roman" w:hAnsi="Times New Roman" w:cs="Times New Roman"/>
                <w:b/>
                <w:bCs/>
                <w:color w:val="0D0D0D" w:themeColor="text1" w:themeTint="F2"/>
              </w:rPr>
              <w:t>Виды изобразительного искусства и основы образного языка (7 ч)</w:t>
            </w:r>
          </w:p>
        </w:tc>
        <w:tc>
          <w:tcPr>
            <w:tcW w:w="5386" w:type="dxa"/>
          </w:tcPr>
          <w:p w14:paraId="0DB97356" w14:textId="77777777" w:rsidR="008F3E1E" w:rsidRPr="00E90F77" w:rsidRDefault="008F3E1E" w:rsidP="00D6168F">
            <w:pPr>
              <w:jc w:val="both"/>
              <w:rPr>
                <w:rFonts w:ascii="Times New Roman" w:hAnsi="Times New Roman" w:cs="Times New Roman"/>
                <w:color w:val="0D0D0D" w:themeColor="text1" w:themeTint="F2"/>
              </w:rPr>
            </w:pPr>
            <w:r w:rsidRPr="00E90F77">
              <w:rPr>
                <w:rFonts w:ascii="Times New Roman" w:hAnsi="Times New Roman" w:cs="Times New Roman"/>
                <w:color w:val="0D0D0D" w:themeColor="text1" w:themeTint="F2"/>
              </w:rPr>
              <w:t xml:space="preserve">Общие сведения о видах искусства. Пространственные и временные виды искусства. </w:t>
            </w:r>
          </w:p>
          <w:p w14:paraId="3E036477" w14:textId="77777777" w:rsidR="008F3E1E" w:rsidRPr="00E90F77" w:rsidRDefault="008F3E1E" w:rsidP="00D6168F">
            <w:pPr>
              <w:jc w:val="both"/>
              <w:rPr>
                <w:rFonts w:ascii="Times New Roman" w:hAnsi="Times New Roman" w:cs="Times New Roman"/>
                <w:color w:val="0D0D0D" w:themeColor="text1" w:themeTint="F2"/>
              </w:rPr>
            </w:pPr>
            <w:r w:rsidRPr="00E90F77">
              <w:rPr>
                <w:rFonts w:ascii="Times New Roman" w:hAnsi="Times New Roman" w:cs="Times New Roman"/>
                <w:color w:val="0D0D0D" w:themeColor="text1" w:themeTint="F2"/>
              </w:rPr>
              <w:t xml:space="preserve">Изобразительные, конструктивные и декоративные виды пространственных искусств, их место и назначение в жизни людей. </w:t>
            </w:r>
          </w:p>
          <w:p w14:paraId="4D9EBE63" w14:textId="77777777" w:rsidR="008F3E1E" w:rsidRPr="00E90F77" w:rsidRDefault="008F3E1E" w:rsidP="00D6168F">
            <w:pPr>
              <w:jc w:val="both"/>
              <w:rPr>
                <w:rFonts w:ascii="Times New Roman" w:hAnsi="Times New Roman" w:cs="Times New Roman"/>
                <w:color w:val="0D0D0D" w:themeColor="text1" w:themeTint="F2"/>
              </w:rPr>
            </w:pPr>
            <w:r w:rsidRPr="00E90F77">
              <w:rPr>
                <w:rFonts w:ascii="Times New Roman" w:hAnsi="Times New Roman" w:cs="Times New Roman"/>
                <w:color w:val="0D0D0D" w:themeColor="text1" w:themeTint="F2"/>
              </w:rPr>
              <w:t xml:space="preserve">Основные виды живописи, графики и скульптуры. Художник и зритель: зрительские умения, знания и творчество зрителя. </w:t>
            </w:r>
          </w:p>
          <w:p w14:paraId="774E23CC" w14:textId="77777777" w:rsidR="008F3E1E" w:rsidRPr="00E90F77" w:rsidRDefault="008F3E1E" w:rsidP="00D6168F">
            <w:pPr>
              <w:jc w:val="both"/>
              <w:rPr>
                <w:rFonts w:ascii="Times New Roman" w:hAnsi="Times New Roman" w:cs="Times New Roman"/>
                <w:color w:val="0D0D0D" w:themeColor="text1" w:themeTint="F2"/>
              </w:rPr>
            </w:pPr>
            <w:r w:rsidRPr="00E90F77">
              <w:rPr>
                <w:rFonts w:ascii="Times New Roman" w:hAnsi="Times New Roman" w:cs="Times New Roman"/>
                <w:color w:val="0D0D0D" w:themeColor="text1" w:themeTint="F2"/>
              </w:rPr>
              <w:t xml:space="preserve">Язык изобразительного искусства и его выразительные средства. </w:t>
            </w:r>
          </w:p>
          <w:p w14:paraId="687EEE31" w14:textId="77777777" w:rsidR="008F3E1E" w:rsidRPr="00E90F77" w:rsidRDefault="008F3E1E" w:rsidP="00D6168F">
            <w:pPr>
              <w:jc w:val="both"/>
              <w:rPr>
                <w:rFonts w:ascii="Times New Roman" w:hAnsi="Times New Roman" w:cs="Times New Roman"/>
                <w:color w:val="0D0D0D" w:themeColor="text1" w:themeTint="F2"/>
              </w:rPr>
            </w:pPr>
            <w:r w:rsidRPr="00E90F77">
              <w:rPr>
                <w:rFonts w:ascii="Times New Roman" w:hAnsi="Times New Roman" w:cs="Times New Roman"/>
                <w:color w:val="0D0D0D" w:themeColor="text1" w:themeTint="F2"/>
              </w:rPr>
              <w:t xml:space="preserve">Живописные, графические и скульптурные художественные материалы, их особые свойства. </w:t>
            </w:r>
          </w:p>
          <w:p w14:paraId="6D44317A" w14:textId="77777777" w:rsidR="007308D9" w:rsidRPr="00E90F77" w:rsidRDefault="008F3E1E" w:rsidP="00D6168F">
            <w:pPr>
              <w:jc w:val="both"/>
              <w:rPr>
                <w:rFonts w:ascii="Times New Roman" w:hAnsi="Times New Roman" w:cs="Times New Roman"/>
                <w:color w:val="0D0D0D" w:themeColor="text1" w:themeTint="F2"/>
              </w:rPr>
            </w:pPr>
            <w:r w:rsidRPr="00E90F77">
              <w:rPr>
                <w:rFonts w:ascii="Times New Roman" w:hAnsi="Times New Roman" w:cs="Times New Roman"/>
                <w:color w:val="0D0D0D" w:themeColor="text1" w:themeTint="F2"/>
              </w:rPr>
              <w:t>Рисунок – основа изобразительного искусства и мастерства художника. Виды рисунка: зарисовка, набросок, учебный рисунок и творческий рисунок.</w:t>
            </w:r>
          </w:p>
          <w:p w14:paraId="4B8C6B5C" w14:textId="77777777" w:rsidR="008F3E1E" w:rsidRPr="00E90F77" w:rsidRDefault="008F3E1E" w:rsidP="00D6168F">
            <w:pPr>
              <w:jc w:val="both"/>
              <w:rPr>
                <w:rStyle w:val="Hyperlink0"/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  <w:p w14:paraId="6CF2A5D6" w14:textId="77777777" w:rsidR="008F3E1E" w:rsidRPr="00E90F77" w:rsidRDefault="008F3E1E" w:rsidP="00D6168F">
            <w:pPr>
              <w:jc w:val="both"/>
              <w:rPr>
                <w:rFonts w:ascii="Times New Roman" w:hAnsi="Times New Roman" w:cs="Times New Roman"/>
                <w:color w:val="0D0D0D" w:themeColor="text1" w:themeTint="F2"/>
              </w:rPr>
            </w:pPr>
            <w:r w:rsidRPr="00E90F77">
              <w:rPr>
                <w:rFonts w:ascii="Times New Roman" w:hAnsi="Times New Roman" w:cs="Times New Roman"/>
                <w:color w:val="0D0D0D" w:themeColor="text1" w:themeTint="F2"/>
              </w:rPr>
              <w:t xml:space="preserve">Навыки размещения рисунка в листе, выбор формата. </w:t>
            </w:r>
          </w:p>
          <w:p w14:paraId="7100F6F9" w14:textId="77777777" w:rsidR="008F3E1E" w:rsidRPr="00E90F77" w:rsidRDefault="008F3E1E" w:rsidP="00D6168F">
            <w:pPr>
              <w:jc w:val="both"/>
              <w:rPr>
                <w:rFonts w:ascii="Times New Roman" w:hAnsi="Times New Roman" w:cs="Times New Roman"/>
                <w:color w:val="0D0D0D" w:themeColor="text1" w:themeTint="F2"/>
              </w:rPr>
            </w:pPr>
            <w:r w:rsidRPr="00E90F77">
              <w:rPr>
                <w:rFonts w:ascii="Times New Roman" w:hAnsi="Times New Roman" w:cs="Times New Roman"/>
                <w:color w:val="0D0D0D" w:themeColor="text1" w:themeTint="F2"/>
              </w:rPr>
              <w:t xml:space="preserve">Начальные умения рисунка с натуры. Зарисовки простых предметов. </w:t>
            </w:r>
          </w:p>
          <w:p w14:paraId="6CAC86B9" w14:textId="77777777" w:rsidR="008F3E1E" w:rsidRPr="00E90F77" w:rsidRDefault="008F3E1E" w:rsidP="00D6168F">
            <w:pPr>
              <w:jc w:val="both"/>
              <w:rPr>
                <w:rFonts w:ascii="Times New Roman" w:hAnsi="Times New Roman" w:cs="Times New Roman"/>
                <w:color w:val="0D0D0D" w:themeColor="text1" w:themeTint="F2"/>
              </w:rPr>
            </w:pPr>
            <w:r w:rsidRPr="00E90F77">
              <w:rPr>
                <w:rFonts w:ascii="Times New Roman" w:hAnsi="Times New Roman" w:cs="Times New Roman"/>
                <w:color w:val="0D0D0D" w:themeColor="text1" w:themeTint="F2"/>
              </w:rPr>
              <w:t xml:space="preserve">Линейные графические рисунки и наброски. Тон и тональные отношения: тёмное – светлое. </w:t>
            </w:r>
          </w:p>
          <w:p w14:paraId="17440350" w14:textId="77777777" w:rsidR="008F3E1E" w:rsidRPr="00E90F77" w:rsidRDefault="008F3E1E" w:rsidP="00D6168F">
            <w:pPr>
              <w:jc w:val="both"/>
              <w:rPr>
                <w:rFonts w:ascii="Times New Roman" w:hAnsi="Times New Roman" w:cs="Times New Roman"/>
                <w:color w:val="0D0D0D" w:themeColor="text1" w:themeTint="F2"/>
              </w:rPr>
            </w:pPr>
            <w:r w:rsidRPr="00E90F77">
              <w:rPr>
                <w:rFonts w:ascii="Times New Roman" w:hAnsi="Times New Roman" w:cs="Times New Roman"/>
                <w:color w:val="0D0D0D" w:themeColor="text1" w:themeTint="F2"/>
              </w:rPr>
              <w:t xml:space="preserve">Ритм и ритмическая организация плоскости листа. </w:t>
            </w:r>
          </w:p>
          <w:p w14:paraId="303F9ECA" w14:textId="13BB65FB" w:rsidR="008F3E1E" w:rsidRPr="00E90F77" w:rsidRDefault="008F3E1E" w:rsidP="00D6168F">
            <w:pPr>
              <w:jc w:val="both"/>
              <w:rPr>
                <w:rFonts w:ascii="Times New Roman" w:hAnsi="Times New Roman" w:cs="Times New Roman"/>
                <w:color w:val="0D0D0D" w:themeColor="text1" w:themeTint="F2"/>
              </w:rPr>
            </w:pPr>
            <w:r w:rsidRPr="00E90F77">
              <w:rPr>
                <w:rFonts w:ascii="Times New Roman" w:hAnsi="Times New Roman" w:cs="Times New Roman"/>
                <w:color w:val="0D0D0D" w:themeColor="text1" w:themeTint="F2"/>
              </w:rPr>
              <w:t xml:space="preserve">Основы </w:t>
            </w:r>
            <w:proofErr w:type="spellStart"/>
            <w:r w:rsidRPr="00E90F77">
              <w:rPr>
                <w:rFonts w:ascii="Times New Roman" w:hAnsi="Times New Roman" w:cs="Times New Roman"/>
                <w:color w:val="0D0D0D" w:themeColor="text1" w:themeTint="F2"/>
              </w:rPr>
              <w:t>цветоведения</w:t>
            </w:r>
            <w:proofErr w:type="spellEnd"/>
            <w:r w:rsidRPr="00E90F77">
              <w:rPr>
                <w:rFonts w:ascii="Times New Roman" w:hAnsi="Times New Roman" w:cs="Times New Roman"/>
                <w:color w:val="0D0D0D" w:themeColor="text1" w:themeTint="F2"/>
              </w:rPr>
              <w:t xml:space="preserve">: понятие цвета в художественной деятельности, физическая основа </w:t>
            </w:r>
            <w:r w:rsidRPr="00E90F77">
              <w:rPr>
                <w:rFonts w:ascii="Times New Roman" w:hAnsi="Times New Roman" w:cs="Times New Roman"/>
                <w:color w:val="0D0D0D" w:themeColor="text1" w:themeTint="F2"/>
              </w:rPr>
              <w:lastRenderedPageBreak/>
              <w:t xml:space="preserve">цвета, цветовой круг, основные и составные цвета, дополнительные цвета. </w:t>
            </w:r>
          </w:p>
          <w:p w14:paraId="5397B929" w14:textId="77777777" w:rsidR="008F3E1E" w:rsidRPr="00E90F77" w:rsidRDefault="008F3E1E" w:rsidP="00D6168F">
            <w:pPr>
              <w:jc w:val="both"/>
              <w:rPr>
                <w:rFonts w:ascii="Times New Roman" w:hAnsi="Times New Roman" w:cs="Times New Roman"/>
                <w:color w:val="0D0D0D" w:themeColor="text1" w:themeTint="F2"/>
              </w:rPr>
            </w:pPr>
            <w:r w:rsidRPr="00E90F77">
              <w:rPr>
                <w:rFonts w:ascii="Times New Roman" w:hAnsi="Times New Roman" w:cs="Times New Roman"/>
                <w:color w:val="0D0D0D" w:themeColor="text1" w:themeTint="F2"/>
              </w:rPr>
              <w:t>Цвет как выразительное средство в изобразительном искусстве: холодный и тёплый цвет, понятие цветовых отношений; колорит в живописи.</w:t>
            </w:r>
          </w:p>
          <w:p w14:paraId="19A3AC88" w14:textId="77777777" w:rsidR="008F3E1E" w:rsidRPr="00E90F77" w:rsidRDefault="008F3E1E" w:rsidP="00D6168F">
            <w:pPr>
              <w:jc w:val="both"/>
              <w:rPr>
                <w:rFonts w:ascii="Times New Roman" w:hAnsi="Times New Roman" w:cs="Times New Roman"/>
                <w:color w:val="0D0D0D" w:themeColor="text1" w:themeTint="F2"/>
              </w:rPr>
            </w:pPr>
            <w:r w:rsidRPr="00E90F77">
              <w:rPr>
                <w:rFonts w:ascii="Times New Roman" w:hAnsi="Times New Roman" w:cs="Times New Roman"/>
                <w:color w:val="0D0D0D" w:themeColor="text1" w:themeTint="F2"/>
              </w:rPr>
              <w:t xml:space="preserve">Виды скульптуры и характер материала в скульптуре. </w:t>
            </w:r>
          </w:p>
          <w:p w14:paraId="2BD11274" w14:textId="77777777" w:rsidR="008F3E1E" w:rsidRPr="00E90F77" w:rsidRDefault="008F3E1E" w:rsidP="00D6168F">
            <w:pPr>
              <w:jc w:val="both"/>
              <w:rPr>
                <w:rFonts w:ascii="Times New Roman" w:hAnsi="Times New Roman" w:cs="Times New Roman"/>
                <w:color w:val="0D0D0D" w:themeColor="text1" w:themeTint="F2"/>
              </w:rPr>
            </w:pPr>
            <w:r w:rsidRPr="00E90F77">
              <w:rPr>
                <w:rFonts w:ascii="Times New Roman" w:hAnsi="Times New Roman" w:cs="Times New Roman"/>
                <w:color w:val="0D0D0D" w:themeColor="text1" w:themeTint="F2"/>
              </w:rPr>
              <w:t xml:space="preserve">Скульптурные памятники, парковая скульптура, камерная скульптура. </w:t>
            </w:r>
          </w:p>
          <w:p w14:paraId="09769592" w14:textId="77777777" w:rsidR="008F3E1E" w:rsidRPr="00E90F77" w:rsidRDefault="008F3E1E" w:rsidP="00D6168F">
            <w:pPr>
              <w:jc w:val="both"/>
              <w:rPr>
                <w:rFonts w:ascii="Times New Roman" w:hAnsi="Times New Roman" w:cs="Times New Roman"/>
                <w:color w:val="0D0D0D" w:themeColor="text1" w:themeTint="F2"/>
              </w:rPr>
            </w:pPr>
            <w:r w:rsidRPr="00E90F77">
              <w:rPr>
                <w:rFonts w:ascii="Times New Roman" w:hAnsi="Times New Roman" w:cs="Times New Roman"/>
                <w:color w:val="0D0D0D" w:themeColor="text1" w:themeTint="F2"/>
              </w:rPr>
              <w:t>Статика и движение в скульптуре. Круглая скульптура. Произведения мелкой пластики. Виды рельефа.</w:t>
            </w:r>
          </w:p>
          <w:p w14:paraId="5E659138" w14:textId="77777777" w:rsidR="008F3E1E" w:rsidRPr="00E90F77" w:rsidRDefault="008F3E1E" w:rsidP="00D6168F">
            <w:pPr>
              <w:jc w:val="both"/>
              <w:rPr>
                <w:rFonts w:ascii="Times New Roman" w:hAnsi="Times New Roman" w:cs="Times New Roman"/>
                <w:color w:val="0D0D0D" w:themeColor="text1" w:themeTint="F2"/>
              </w:rPr>
            </w:pPr>
            <w:r w:rsidRPr="00E90F77">
              <w:rPr>
                <w:rFonts w:ascii="Times New Roman" w:hAnsi="Times New Roman" w:cs="Times New Roman"/>
                <w:color w:val="0D0D0D" w:themeColor="text1" w:themeTint="F2"/>
              </w:rPr>
              <w:t xml:space="preserve">Жанры изобразительного искусства. </w:t>
            </w:r>
          </w:p>
          <w:p w14:paraId="65CD6D93" w14:textId="77777777" w:rsidR="008F3E1E" w:rsidRPr="00E90F77" w:rsidRDefault="008F3E1E" w:rsidP="00D6168F">
            <w:pPr>
              <w:jc w:val="both"/>
              <w:rPr>
                <w:rFonts w:ascii="Times New Roman" w:hAnsi="Times New Roman" w:cs="Times New Roman"/>
                <w:color w:val="0D0D0D" w:themeColor="text1" w:themeTint="F2"/>
              </w:rPr>
            </w:pPr>
            <w:r w:rsidRPr="00E90F77">
              <w:rPr>
                <w:rFonts w:ascii="Times New Roman" w:hAnsi="Times New Roman" w:cs="Times New Roman"/>
                <w:color w:val="0D0D0D" w:themeColor="text1" w:themeTint="F2"/>
              </w:rPr>
              <w:t xml:space="preserve">Жанровая система в изобразительном искусстве как инструмент для сравнения и анализа произведений изобразительного искусства. </w:t>
            </w:r>
          </w:p>
          <w:p w14:paraId="2AC25E57" w14:textId="798105EE" w:rsidR="008F3E1E" w:rsidRPr="00E90F77" w:rsidRDefault="008F3E1E" w:rsidP="00D6168F">
            <w:pPr>
              <w:jc w:val="both"/>
              <w:rPr>
                <w:rStyle w:val="Hyperlink0"/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E90F77">
              <w:rPr>
                <w:rFonts w:ascii="Times New Roman" w:hAnsi="Times New Roman" w:cs="Times New Roman"/>
                <w:color w:val="0D0D0D" w:themeColor="text1" w:themeTint="F2"/>
              </w:rPr>
              <w:t>Предмет изображения, сюжет и содержание произведения изобразительного искусства</w:t>
            </w:r>
          </w:p>
        </w:tc>
        <w:tc>
          <w:tcPr>
            <w:tcW w:w="6804" w:type="dxa"/>
          </w:tcPr>
          <w:p w14:paraId="2F14D607" w14:textId="77777777" w:rsidR="00D6168F" w:rsidRPr="00D6168F" w:rsidRDefault="00D6168F" w:rsidP="00D6168F">
            <w:pPr>
              <w:pStyle w:val="a3"/>
              <w:tabs>
                <w:tab w:val="left" w:pos="183"/>
              </w:tabs>
              <w:spacing w:after="0" w:line="240" w:lineRule="auto"/>
              <w:ind w:left="0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D6168F">
              <w:rPr>
                <w:rFonts w:ascii="Times New Roman" w:hAnsi="Times New Roman" w:cs="Times New Roman"/>
                <w:i/>
                <w:color w:val="0D0D0D" w:themeColor="text1" w:themeTint="F2"/>
                <w:sz w:val="24"/>
                <w:szCs w:val="24"/>
              </w:rPr>
              <w:lastRenderedPageBreak/>
              <w:t>В течение учебного года:</w:t>
            </w:r>
            <w:r w:rsidRPr="00D6168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понимать, применять в самостоятельной речи, воспринимать (</w:t>
            </w:r>
            <w:proofErr w:type="spellStart"/>
            <w:r w:rsidRPr="00D6168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слухозрительно</w:t>
            </w:r>
            <w:proofErr w:type="spellEnd"/>
            <w:r w:rsidRPr="00D6168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и/или на слух с учётом уровня слухоречевого развития обучающихся) и достаточно внятно и естественно воспроизводить тематическую и терминологическую лексику, а также лексику по организации учебной деятельности. Выполнять фонетическую зарядку. Использовать </w:t>
            </w:r>
            <w:proofErr w:type="spellStart"/>
            <w:r w:rsidRPr="00D6168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дактильную</w:t>
            </w:r>
            <w:proofErr w:type="spellEnd"/>
            <w:r w:rsidRPr="00D6168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(устно-</w:t>
            </w:r>
            <w:proofErr w:type="spellStart"/>
            <w:r w:rsidRPr="00D6168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дактильную</w:t>
            </w:r>
            <w:proofErr w:type="spellEnd"/>
            <w:r w:rsidRPr="00D6168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) форму словесной речи в качестве вспомогательного средства общения.</w:t>
            </w:r>
          </w:p>
          <w:p w14:paraId="4E02134A" w14:textId="77777777" w:rsidR="009D03EA" w:rsidRPr="00E90F77" w:rsidRDefault="00D6168F" w:rsidP="00D6168F">
            <w:pPr>
              <w:pStyle w:val="a3"/>
              <w:tabs>
                <w:tab w:val="left" w:pos="183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E90F77">
              <w:rPr>
                <w:rFonts w:ascii="Times New Roman" w:hAnsi="Times New Roman" w:cs="Times New Roman"/>
                <w:i/>
                <w:color w:val="0D0D0D" w:themeColor="text1" w:themeTint="F2"/>
                <w:sz w:val="24"/>
                <w:szCs w:val="24"/>
              </w:rPr>
              <w:t>По окончании каждой учебной четверти:</w:t>
            </w:r>
            <w:r w:rsidRPr="00E90F77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воспринимать на слух и воспроизводить тематическую и терминологическую лексику учебной дисциплины, а также лексику по организации учебной деятельности.</w:t>
            </w:r>
          </w:p>
          <w:p w14:paraId="5651AFB3" w14:textId="77777777" w:rsidR="008F3E1E" w:rsidRPr="00E90F77" w:rsidRDefault="008F3E1E" w:rsidP="00D6168F">
            <w:pPr>
              <w:pStyle w:val="a3"/>
              <w:tabs>
                <w:tab w:val="left" w:pos="183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E90F77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Освоение характеристик и различий между пространственными и временными видами искусства и их значение в жизни людей; объяснение причин деления пространственных искусств на виды; знание основных видов живописи, графики и скульптуры, объяснение их назначения в жизни людей. </w:t>
            </w:r>
          </w:p>
          <w:p w14:paraId="047A3689" w14:textId="77777777" w:rsidR="008F3E1E" w:rsidRPr="00E90F77" w:rsidRDefault="008F3E1E" w:rsidP="00D6168F">
            <w:pPr>
              <w:pStyle w:val="a3"/>
              <w:tabs>
                <w:tab w:val="left" w:pos="183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E90F77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Освоение практических навыков изображения карандашами разной жёсткости, фломастерами, углём, пастелью и мелками, акварелью, гуашью, лепкой из пластилина, а также использование возможностей применения других доступных художественных материалов. </w:t>
            </w:r>
          </w:p>
          <w:p w14:paraId="20F0E4E7" w14:textId="77777777" w:rsidR="00D6168F" w:rsidRPr="00E90F77" w:rsidRDefault="008F3E1E" w:rsidP="00D6168F">
            <w:pPr>
              <w:pStyle w:val="a3"/>
              <w:tabs>
                <w:tab w:val="left" w:pos="183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E90F77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Понимание роли рисунка как основы изобразительной деятельности; приобретение опыта линейного рисунка, понимание выразительных</w:t>
            </w:r>
          </w:p>
          <w:p w14:paraId="53CEF998" w14:textId="77777777" w:rsidR="008F3E1E" w:rsidRPr="00E90F77" w:rsidRDefault="008F3E1E" w:rsidP="00D6168F">
            <w:pPr>
              <w:pStyle w:val="a3"/>
              <w:tabs>
                <w:tab w:val="left" w:pos="183"/>
              </w:tabs>
              <w:spacing w:after="0" w:line="240" w:lineRule="auto"/>
              <w:ind w:left="0"/>
              <w:jc w:val="both"/>
              <w:rPr>
                <w:rStyle w:val="Hyperlink0"/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  <w:p w14:paraId="3DD87E20" w14:textId="77777777" w:rsidR="008F3E1E" w:rsidRPr="00E90F77" w:rsidRDefault="008F3E1E" w:rsidP="00D6168F">
            <w:pPr>
              <w:pStyle w:val="a3"/>
              <w:tabs>
                <w:tab w:val="left" w:pos="183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E90F77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lastRenderedPageBreak/>
              <w:t xml:space="preserve">возможностей линии. </w:t>
            </w:r>
          </w:p>
          <w:p w14:paraId="74544DEB" w14:textId="77777777" w:rsidR="008F3E1E" w:rsidRPr="00E90F77" w:rsidRDefault="008F3E1E" w:rsidP="00D6168F">
            <w:pPr>
              <w:pStyle w:val="a3"/>
              <w:tabs>
                <w:tab w:val="left" w:pos="183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E90F77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Приобретение опыта учебного рисунка – светотеневого изображения объёмных форм; приобретение опыта творческого композиционного рисунка в ответ на заданную учебную задачу или как самостоятельное творческое действие. </w:t>
            </w:r>
          </w:p>
          <w:p w14:paraId="24766107" w14:textId="356B66D2" w:rsidR="008F3E1E" w:rsidRPr="00E90F77" w:rsidRDefault="008F3E1E" w:rsidP="00D6168F">
            <w:pPr>
              <w:pStyle w:val="a3"/>
              <w:tabs>
                <w:tab w:val="left" w:pos="183"/>
              </w:tabs>
              <w:spacing w:after="0" w:line="240" w:lineRule="auto"/>
              <w:ind w:left="0"/>
              <w:jc w:val="both"/>
              <w:rPr>
                <w:rStyle w:val="Hyperlink0"/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E90F77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Приобретение знаний основ </w:t>
            </w:r>
            <w:proofErr w:type="spellStart"/>
            <w:r w:rsidRPr="00E90F77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цветоведения</w:t>
            </w:r>
            <w:proofErr w:type="spellEnd"/>
            <w:r w:rsidRPr="00E90F77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: характеристика основных и составных цветов; определение дополнительных цветов – и значение этих знаний для искусства живописи.</w:t>
            </w:r>
          </w:p>
          <w:p w14:paraId="5412D353" w14:textId="77777777" w:rsidR="008F3E1E" w:rsidRPr="00E90F77" w:rsidRDefault="008F3E1E" w:rsidP="00D6168F">
            <w:pPr>
              <w:pStyle w:val="a3"/>
              <w:tabs>
                <w:tab w:val="left" w:pos="183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E90F77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Определение содержания понятий «колорит», «цветовые отношения», «цветовой контраст» и приобретения навыков практической работы гуашью и акварелью. </w:t>
            </w:r>
          </w:p>
          <w:p w14:paraId="60B687FE" w14:textId="55590B49" w:rsidR="008F3E1E" w:rsidRPr="00E90F77" w:rsidRDefault="008F3E1E" w:rsidP="00D6168F">
            <w:pPr>
              <w:pStyle w:val="a3"/>
              <w:tabs>
                <w:tab w:val="left" w:pos="183"/>
              </w:tabs>
              <w:spacing w:after="0" w:line="240" w:lineRule="auto"/>
              <w:ind w:left="0"/>
              <w:jc w:val="both"/>
              <w:rPr>
                <w:rStyle w:val="Hyperlink0"/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E90F77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Приобретение опыта объёмного изображения (лепки) и начальные представления о пластической выразительности скульптуры, соотношении пропорций в изображении предметов или животных.</w:t>
            </w:r>
          </w:p>
          <w:p w14:paraId="7C238B6D" w14:textId="77777777" w:rsidR="008F3E1E" w:rsidRPr="00E90F77" w:rsidRDefault="008F3E1E" w:rsidP="00D6168F">
            <w:pPr>
              <w:pStyle w:val="a3"/>
              <w:tabs>
                <w:tab w:val="left" w:pos="183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E90F77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Объяснение понятия «жанры в изобразительном искусстве», перечисление жанров; объяснение разницы между предметом изображения, сюжетом и содержанием произведения искусства. </w:t>
            </w:r>
          </w:p>
          <w:p w14:paraId="7DA9EB78" w14:textId="7AA8D120" w:rsidR="008F3E1E" w:rsidRPr="00E90F77" w:rsidRDefault="008F3E1E" w:rsidP="008F3E1E">
            <w:pPr>
              <w:pStyle w:val="a3"/>
              <w:tabs>
                <w:tab w:val="left" w:pos="183"/>
              </w:tabs>
              <w:spacing w:after="0" w:line="240" w:lineRule="auto"/>
              <w:ind w:left="0"/>
              <w:jc w:val="both"/>
              <w:rPr>
                <w:rStyle w:val="Hyperlink0"/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E90F77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Язык изобразительного искусства и его выразительные средства: различение и характеристика традиционных художественных материалов для графики, живописи, скульптуры; представление о различных художественных техниках в использовании художественных материалов; осознание значения материала в создании художественного образа, умение различать и объяснять роль художественного материала в произведениях искусства</w:t>
            </w:r>
          </w:p>
        </w:tc>
      </w:tr>
      <w:tr w:rsidR="0033589F" w:rsidRPr="00E90F77" w14:paraId="4548F6C4" w14:textId="77777777" w:rsidTr="008D1D6C">
        <w:tc>
          <w:tcPr>
            <w:tcW w:w="2547" w:type="dxa"/>
          </w:tcPr>
          <w:p w14:paraId="0157AD45" w14:textId="280426AA" w:rsidR="009D03EA" w:rsidRPr="00E90F77" w:rsidRDefault="00D6168F" w:rsidP="00D6168F">
            <w:pPr>
              <w:jc w:val="both"/>
              <w:rPr>
                <w:rStyle w:val="Hyperlink0"/>
                <w:rFonts w:ascii="Times New Roman" w:hAnsi="Times New Roman" w:cs="Times New Roman"/>
                <w:b/>
                <w:bCs/>
                <w:color w:val="0D0D0D" w:themeColor="text1" w:themeTint="F2"/>
                <w:sz w:val="24"/>
                <w:szCs w:val="24"/>
              </w:rPr>
            </w:pPr>
            <w:r w:rsidRPr="00E90F77">
              <w:rPr>
                <w:rFonts w:ascii="Times New Roman" w:hAnsi="Times New Roman" w:cs="Times New Roman"/>
                <w:b/>
                <w:bCs/>
                <w:color w:val="0D0D0D" w:themeColor="text1" w:themeTint="F2"/>
              </w:rPr>
              <w:lastRenderedPageBreak/>
              <w:t>Мир наших вещей. Натюрморт (6 ч)</w:t>
            </w:r>
          </w:p>
        </w:tc>
        <w:tc>
          <w:tcPr>
            <w:tcW w:w="5386" w:type="dxa"/>
          </w:tcPr>
          <w:p w14:paraId="5A92E345" w14:textId="77777777" w:rsidR="00EA101C" w:rsidRPr="00E90F77" w:rsidRDefault="00EA101C" w:rsidP="00D6168F">
            <w:pPr>
              <w:jc w:val="both"/>
              <w:rPr>
                <w:rFonts w:ascii="Times New Roman" w:hAnsi="Times New Roman" w:cs="Times New Roman"/>
                <w:color w:val="0D0D0D" w:themeColor="text1" w:themeTint="F2"/>
              </w:rPr>
            </w:pPr>
            <w:r w:rsidRPr="00E90F77">
              <w:rPr>
                <w:rFonts w:ascii="Times New Roman" w:hAnsi="Times New Roman" w:cs="Times New Roman"/>
                <w:color w:val="0D0D0D" w:themeColor="text1" w:themeTint="F2"/>
              </w:rPr>
              <w:t xml:space="preserve">Изображение предметного мира в изобразительном искусстве и появление жанра натюрморта в европейском и отечественном искусстве. </w:t>
            </w:r>
          </w:p>
          <w:p w14:paraId="25575589" w14:textId="77777777" w:rsidR="00EA101C" w:rsidRPr="00E90F77" w:rsidRDefault="00EA101C" w:rsidP="00EA101C">
            <w:pPr>
              <w:jc w:val="both"/>
              <w:rPr>
                <w:rFonts w:ascii="Times New Roman" w:hAnsi="Times New Roman" w:cs="Times New Roman"/>
                <w:color w:val="0D0D0D" w:themeColor="text1" w:themeTint="F2"/>
              </w:rPr>
            </w:pPr>
            <w:r w:rsidRPr="00E90F77">
              <w:rPr>
                <w:rFonts w:ascii="Times New Roman" w:hAnsi="Times New Roman" w:cs="Times New Roman"/>
                <w:color w:val="0D0D0D" w:themeColor="text1" w:themeTint="F2"/>
              </w:rPr>
              <w:t xml:space="preserve">Основы графической грамоты: правила объёмного изображения предметов на плоскости. </w:t>
            </w:r>
          </w:p>
          <w:p w14:paraId="1B5A2D45" w14:textId="77777777" w:rsidR="00EA101C" w:rsidRPr="00E90F77" w:rsidRDefault="00EA101C" w:rsidP="00EA101C">
            <w:pPr>
              <w:jc w:val="both"/>
              <w:rPr>
                <w:rFonts w:ascii="Times New Roman" w:hAnsi="Times New Roman" w:cs="Times New Roman"/>
                <w:color w:val="0D0D0D" w:themeColor="text1" w:themeTint="F2"/>
              </w:rPr>
            </w:pPr>
            <w:r w:rsidRPr="00E90F77">
              <w:rPr>
                <w:rFonts w:ascii="Times New Roman" w:hAnsi="Times New Roman" w:cs="Times New Roman"/>
                <w:color w:val="0D0D0D" w:themeColor="text1" w:themeTint="F2"/>
              </w:rPr>
              <w:lastRenderedPageBreak/>
              <w:t xml:space="preserve">Линейное построение предмета в пространстве: линия горизонта, точка зрения и точка схода, правила перспективных сокращений. Изображение окружности в перспективе. </w:t>
            </w:r>
          </w:p>
          <w:p w14:paraId="7D8422DB" w14:textId="77777777" w:rsidR="00EA101C" w:rsidRPr="00E90F77" w:rsidRDefault="00EA101C" w:rsidP="00EA101C">
            <w:pPr>
              <w:jc w:val="both"/>
              <w:rPr>
                <w:rFonts w:ascii="Times New Roman" w:hAnsi="Times New Roman" w:cs="Times New Roman"/>
                <w:color w:val="0D0D0D" w:themeColor="text1" w:themeTint="F2"/>
              </w:rPr>
            </w:pPr>
            <w:r w:rsidRPr="00E90F77">
              <w:rPr>
                <w:rFonts w:ascii="Times New Roman" w:hAnsi="Times New Roman" w:cs="Times New Roman"/>
                <w:color w:val="0D0D0D" w:themeColor="text1" w:themeTint="F2"/>
              </w:rPr>
              <w:t xml:space="preserve">Рисование геометрических тел на основе правил линейной перспективы. </w:t>
            </w:r>
          </w:p>
          <w:p w14:paraId="3E0FBC36" w14:textId="77777777" w:rsidR="00EA101C" w:rsidRPr="00E90F77" w:rsidRDefault="00EA101C" w:rsidP="00EA101C">
            <w:pPr>
              <w:jc w:val="both"/>
              <w:rPr>
                <w:rFonts w:ascii="Times New Roman" w:hAnsi="Times New Roman" w:cs="Times New Roman"/>
                <w:color w:val="0D0D0D" w:themeColor="text1" w:themeTint="F2"/>
              </w:rPr>
            </w:pPr>
            <w:r w:rsidRPr="00E90F77">
              <w:rPr>
                <w:rFonts w:ascii="Times New Roman" w:hAnsi="Times New Roman" w:cs="Times New Roman"/>
                <w:color w:val="0D0D0D" w:themeColor="text1" w:themeTint="F2"/>
              </w:rPr>
              <w:t xml:space="preserve">Сложная пространственная форма и выявление её конструкции. </w:t>
            </w:r>
          </w:p>
          <w:p w14:paraId="2792BB1A" w14:textId="77777777" w:rsidR="00EA101C" w:rsidRPr="00E90F77" w:rsidRDefault="00EA101C" w:rsidP="00EA101C">
            <w:pPr>
              <w:jc w:val="both"/>
              <w:rPr>
                <w:rFonts w:ascii="Times New Roman" w:hAnsi="Times New Roman" w:cs="Times New Roman"/>
                <w:color w:val="0D0D0D" w:themeColor="text1" w:themeTint="F2"/>
              </w:rPr>
            </w:pPr>
            <w:r w:rsidRPr="00E90F77">
              <w:rPr>
                <w:rFonts w:ascii="Times New Roman" w:hAnsi="Times New Roman" w:cs="Times New Roman"/>
                <w:color w:val="0D0D0D" w:themeColor="text1" w:themeTint="F2"/>
              </w:rPr>
              <w:t xml:space="preserve">Рисунок сложной формы предмета как соотношение простых геометрических фигур. </w:t>
            </w:r>
          </w:p>
          <w:p w14:paraId="5701C13E" w14:textId="77777777" w:rsidR="00EA101C" w:rsidRPr="00E90F77" w:rsidRDefault="00EA101C" w:rsidP="00EA101C">
            <w:pPr>
              <w:jc w:val="both"/>
              <w:rPr>
                <w:rFonts w:ascii="Times New Roman" w:hAnsi="Times New Roman" w:cs="Times New Roman"/>
                <w:color w:val="0D0D0D" w:themeColor="text1" w:themeTint="F2"/>
              </w:rPr>
            </w:pPr>
            <w:r w:rsidRPr="00E90F77">
              <w:rPr>
                <w:rFonts w:ascii="Times New Roman" w:hAnsi="Times New Roman" w:cs="Times New Roman"/>
                <w:color w:val="0D0D0D" w:themeColor="text1" w:themeTint="F2"/>
              </w:rPr>
              <w:t xml:space="preserve">Линейный рисунок конструкции из нескольких геометрических тел. </w:t>
            </w:r>
          </w:p>
          <w:p w14:paraId="5946BCD5" w14:textId="77777777" w:rsidR="00EA101C" w:rsidRPr="00E90F77" w:rsidRDefault="00EA101C" w:rsidP="00EA101C">
            <w:pPr>
              <w:jc w:val="both"/>
              <w:rPr>
                <w:rFonts w:ascii="Times New Roman" w:hAnsi="Times New Roman" w:cs="Times New Roman"/>
                <w:color w:val="0D0D0D" w:themeColor="text1" w:themeTint="F2"/>
              </w:rPr>
            </w:pPr>
            <w:r w:rsidRPr="00E90F77">
              <w:rPr>
                <w:rFonts w:ascii="Times New Roman" w:hAnsi="Times New Roman" w:cs="Times New Roman"/>
                <w:color w:val="0D0D0D" w:themeColor="text1" w:themeTint="F2"/>
              </w:rPr>
              <w:t xml:space="preserve">Освещение как средство выявления объёма предмета. Понятия «свет», «блик», «полутень», «собственная тень», «рефлекс», «падающая тень». </w:t>
            </w:r>
          </w:p>
          <w:p w14:paraId="35485EE1" w14:textId="77777777" w:rsidR="00EA101C" w:rsidRPr="00E90F77" w:rsidRDefault="00EA101C" w:rsidP="00EA101C">
            <w:pPr>
              <w:jc w:val="both"/>
              <w:rPr>
                <w:rFonts w:ascii="Times New Roman" w:hAnsi="Times New Roman" w:cs="Times New Roman"/>
                <w:color w:val="0D0D0D" w:themeColor="text1" w:themeTint="F2"/>
              </w:rPr>
            </w:pPr>
            <w:r w:rsidRPr="00E90F77">
              <w:rPr>
                <w:rFonts w:ascii="Times New Roman" w:hAnsi="Times New Roman" w:cs="Times New Roman"/>
                <w:color w:val="0D0D0D" w:themeColor="text1" w:themeTint="F2"/>
              </w:rPr>
              <w:t xml:space="preserve">Особенности освещения «по свету» и «против света». </w:t>
            </w:r>
          </w:p>
          <w:p w14:paraId="5EB798F2" w14:textId="77777777" w:rsidR="00EA101C" w:rsidRPr="00E90F77" w:rsidRDefault="00EA101C" w:rsidP="00EA101C">
            <w:pPr>
              <w:jc w:val="both"/>
              <w:rPr>
                <w:rFonts w:ascii="Times New Roman" w:hAnsi="Times New Roman" w:cs="Times New Roman"/>
                <w:color w:val="0D0D0D" w:themeColor="text1" w:themeTint="F2"/>
              </w:rPr>
            </w:pPr>
            <w:r w:rsidRPr="00E90F77">
              <w:rPr>
                <w:rFonts w:ascii="Times New Roman" w:hAnsi="Times New Roman" w:cs="Times New Roman"/>
                <w:color w:val="0D0D0D" w:themeColor="text1" w:themeTint="F2"/>
              </w:rPr>
              <w:t>Рисунок натюрморта графическими материалами с натуры или по представлению.</w:t>
            </w:r>
          </w:p>
          <w:p w14:paraId="70C477C2" w14:textId="77777777" w:rsidR="00FF2944" w:rsidRPr="00E90F77" w:rsidRDefault="00FF2944" w:rsidP="00EA101C">
            <w:pPr>
              <w:jc w:val="both"/>
              <w:rPr>
                <w:rFonts w:ascii="Times New Roman" w:hAnsi="Times New Roman" w:cs="Times New Roman"/>
                <w:color w:val="0D0D0D" w:themeColor="text1" w:themeTint="F2"/>
              </w:rPr>
            </w:pPr>
            <w:r w:rsidRPr="00E90F77">
              <w:rPr>
                <w:rFonts w:ascii="Times New Roman" w:hAnsi="Times New Roman" w:cs="Times New Roman"/>
                <w:color w:val="0D0D0D" w:themeColor="text1" w:themeTint="F2"/>
              </w:rPr>
              <w:t xml:space="preserve">Творческий натюрморт в графике. </w:t>
            </w:r>
          </w:p>
          <w:p w14:paraId="1B9EE98A" w14:textId="449DB20D" w:rsidR="00FF2944" w:rsidRPr="00E90F77" w:rsidRDefault="00FF2944" w:rsidP="00EA101C">
            <w:pPr>
              <w:jc w:val="both"/>
              <w:rPr>
                <w:rStyle w:val="Hyperlink0"/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E90F77">
              <w:rPr>
                <w:rFonts w:ascii="Times New Roman" w:hAnsi="Times New Roman" w:cs="Times New Roman"/>
                <w:color w:val="0D0D0D" w:themeColor="text1" w:themeTint="F2"/>
              </w:rPr>
              <w:t>Произведения художников-графиков. Особенности графических техник. Печатная графика. Живописное изображение натюрморта. Цвет в натюрмортах европейских и отечественных живописцев. Опыт создания живописного натюрморта</w:t>
            </w:r>
          </w:p>
        </w:tc>
        <w:tc>
          <w:tcPr>
            <w:tcW w:w="6804" w:type="dxa"/>
          </w:tcPr>
          <w:p w14:paraId="6A336053" w14:textId="571E3B3D" w:rsidR="00EA101C" w:rsidRPr="00E90F77" w:rsidRDefault="00EA101C" w:rsidP="00D6168F">
            <w:pPr>
              <w:pStyle w:val="a3"/>
              <w:tabs>
                <w:tab w:val="left" w:pos="183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E90F77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lastRenderedPageBreak/>
              <w:t xml:space="preserve">Характеристика изображений предметного мира в различные эпохи истории человечества и приведение примеров натюрморта в европейской живописи Нового времени; определение значения натюрморта в истории русского искусства и роли натюрморта в отечественном искусстве ХХ в., с опорой на конкретные произведения отечественных </w:t>
            </w:r>
            <w:r w:rsidRPr="00E90F77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lastRenderedPageBreak/>
              <w:t xml:space="preserve">художников. </w:t>
            </w:r>
          </w:p>
          <w:p w14:paraId="299ECB33" w14:textId="77777777" w:rsidR="00EA101C" w:rsidRPr="00E90F77" w:rsidRDefault="00EA101C" w:rsidP="00D6168F">
            <w:pPr>
              <w:pStyle w:val="a3"/>
              <w:tabs>
                <w:tab w:val="left" w:pos="183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E90F77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Знания и умения применять в рисунке правила линейной перспективы и изображения объёмного предмета в двухмерном пространстве листа. </w:t>
            </w:r>
          </w:p>
          <w:p w14:paraId="74511BED" w14:textId="77777777" w:rsidR="00EA101C" w:rsidRPr="00E90F77" w:rsidRDefault="00EA101C" w:rsidP="00D6168F">
            <w:pPr>
              <w:pStyle w:val="a3"/>
              <w:tabs>
                <w:tab w:val="left" w:pos="183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E90F77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Знание основ линейной перспективы и умение изображать объёмные геометрические тела на двухмерной плоскости.</w:t>
            </w:r>
          </w:p>
          <w:p w14:paraId="316E5FD1" w14:textId="77777777" w:rsidR="00EA101C" w:rsidRPr="00E90F77" w:rsidRDefault="00EA101C" w:rsidP="00D6168F">
            <w:pPr>
              <w:pStyle w:val="a3"/>
              <w:tabs>
                <w:tab w:val="left" w:pos="183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E90F77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Освоение понятий графической грамоты изображения предмета «освещённая часть», «блик», «полутень», «собственная тень», «падающая тень» и умение их применять в практике рисунка; понимание содержания понятий «тон», «тональные отношения» и приобретение опыта их визуального анализа. </w:t>
            </w:r>
          </w:p>
          <w:p w14:paraId="54BFC939" w14:textId="77777777" w:rsidR="00EA101C" w:rsidRPr="00E90F77" w:rsidRDefault="00EA101C" w:rsidP="00D6168F">
            <w:pPr>
              <w:pStyle w:val="a3"/>
              <w:tabs>
                <w:tab w:val="left" w:pos="183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E90F77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Знание об освещении как средстве выявления объёма предмета, приобретение опыта построения композиции натюрморта: опыт разнообразного расположения предметов на листе, выделении доминанты и целостного соотношения всех применяемых средств выразительности; приобретение опыта создания графического натюрморта. </w:t>
            </w:r>
          </w:p>
          <w:p w14:paraId="3A7212D3" w14:textId="721618BC" w:rsidR="00EA101C" w:rsidRPr="00E90F77" w:rsidRDefault="00EA101C" w:rsidP="00D6168F">
            <w:pPr>
              <w:pStyle w:val="a3"/>
              <w:tabs>
                <w:tab w:val="left" w:pos="183"/>
              </w:tabs>
              <w:spacing w:after="0" w:line="240" w:lineRule="auto"/>
              <w:ind w:left="0"/>
              <w:jc w:val="both"/>
              <w:rPr>
                <w:rStyle w:val="Hyperlink0"/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E90F77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Приобретение опыта создания натюрморта средствами живописи</w:t>
            </w:r>
          </w:p>
        </w:tc>
      </w:tr>
      <w:tr w:rsidR="0033589F" w:rsidRPr="00E90F77" w14:paraId="79461E99" w14:textId="77777777" w:rsidTr="008D1D6C">
        <w:tc>
          <w:tcPr>
            <w:tcW w:w="2547" w:type="dxa"/>
          </w:tcPr>
          <w:p w14:paraId="040A0066" w14:textId="602469CF" w:rsidR="008B1E15" w:rsidRPr="00E90F77" w:rsidRDefault="00D6168F" w:rsidP="00D6168F">
            <w:pPr>
              <w:jc w:val="both"/>
              <w:rPr>
                <w:rStyle w:val="Hyperlink0"/>
                <w:rFonts w:ascii="Times New Roman" w:hAnsi="Times New Roman" w:cs="Times New Roman"/>
                <w:b/>
                <w:bCs/>
                <w:color w:val="0D0D0D" w:themeColor="text1" w:themeTint="F2"/>
                <w:sz w:val="24"/>
                <w:szCs w:val="24"/>
              </w:rPr>
            </w:pPr>
            <w:r w:rsidRPr="00E90F77">
              <w:rPr>
                <w:rFonts w:ascii="Times New Roman" w:hAnsi="Times New Roman" w:cs="Times New Roman"/>
                <w:b/>
                <w:bCs/>
                <w:color w:val="0D0D0D" w:themeColor="text1" w:themeTint="F2"/>
              </w:rPr>
              <w:lastRenderedPageBreak/>
              <w:t>Вглядываясь в человека. Портрет (10 ч)</w:t>
            </w:r>
          </w:p>
        </w:tc>
        <w:tc>
          <w:tcPr>
            <w:tcW w:w="5386" w:type="dxa"/>
          </w:tcPr>
          <w:p w14:paraId="47D0629B" w14:textId="77777777" w:rsidR="00FF2944" w:rsidRPr="00E90F77" w:rsidRDefault="00FF2944" w:rsidP="00D6168F">
            <w:pPr>
              <w:jc w:val="both"/>
              <w:rPr>
                <w:rFonts w:ascii="Times New Roman" w:hAnsi="Times New Roman" w:cs="Times New Roman"/>
                <w:color w:val="0D0D0D" w:themeColor="text1" w:themeTint="F2"/>
              </w:rPr>
            </w:pPr>
            <w:r w:rsidRPr="00E90F77">
              <w:rPr>
                <w:rFonts w:ascii="Times New Roman" w:hAnsi="Times New Roman" w:cs="Times New Roman"/>
                <w:color w:val="0D0D0D" w:themeColor="text1" w:themeTint="F2"/>
              </w:rPr>
              <w:t xml:space="preserve">Портрет как образ определённого реального человека. Изображение портрета человека в искусстве разных эпох. Выражение в портретном изображении характера человека и мировоззренческих идеалов эпохи. </w:t>
            </w:r>
          </w:p>
          <w:p w14:paraId="2A1CE4FD" w14:textId="77777777" w:rsidR="00FF2944" w:rsidRPr="00E90F77" w:rsidRDefault="00FF2944" w:rsidP="00D6168F">
            <w:pPr>
              <w:jc w:val="both"/>
              <w:rPr>
                <w:rFonts w:ascii="Times New Roman" w:hAnsi="Times New Roman" w:cs="Times New Roman"/>
                <w:color w:val="0D0D0D" w:themeColor="text1" w:themeTint="F2"/>
              </w:rPr>
            </w:pPr>
            <w:r w:rsidRPr="00E90F77">
              <w:rPr>
                <w:rFonts w:ascii="Times New Roman" w:hAnsi="Times New Roman" w:cs="Times New Roman"/>
                <w:color w:val="0D0D0D" w:themeColor="text1" w:themeTint="F2"/>
              </w:rPr>
              <w:t xml:space="preserve">Великие портретисты в европейском искусстве. Особенности развития портретного жанра в </w:t>
            </w:r>
            <w:r w:rsidRPr="00E90F77">
              <w:rPr>
                <w:rFonts w:ascii="Times New Roman" w:hAnsi="Times New Roman" w:cs="Times New Roman"/>
                <w:color w:val="0D0D0D" w:themeColor="text1" w:themeTint="F2"/>
              </w:rPr>
              <w:lastRenderedPageBreak/>
              <w:t xml:space="preserve">отечественном искусстве. </w:t>
            </w:r>
          </w:p>
          <w:p w14:paraId="65CED382" w14:textId="77777777" w:rsidR="00FF2944" w:rsidRPr="00E90F77" w:rsidRDefault="00FF2944" w:rsidP="00D6168F">
            <w:pPr>
              <w:jc w:val="both"/>
              <w:rPr>
                <w:rFonts w:ascii="Times New Roman" w:hAnsi="Times New Roman" w:cs="Times New Roman"/>
                <w:color w:val="0D0D0D" w:themeColor="text1" w:themeTint="F2"/>
              </w:rPr>
            </w:pPr>
            <w:r w:rsidRPr="00E90F77">
              <w:rPr>
                <w:rFonts w:ascii="Times New Roman" w:hAnsi="Times New Roman" w:cs="Times New Roman"/>
                <w:color w:val="0D0D0D" w:themeColor="text1" w:themeTint="F2"/>
              </w:rPr>
              <w:t xml:space="preserve">Великие портретисты в русской живописи. </w:t>
            </w:r>
          </w:p>
          <w:p w14:paraId="03F7704D" w14:textId="469BE5E1" w:rsidR="00FF2944" w:rsidRPr="00E90F77" w:rsidRDefault="00FF2944" w:rsidP="00D6168F">
            <w:pPr>
              <w:jc w:val="both"/>
              <w:rPr>
                <w:rFonts w:ascii="Times New Roman" w:hAnsi="Times New Roman" w:cs="Times New Roman"/>
                <w:color w:val="0D0D0D" w:themeColor="text1" w:themeTint="F2"/>
              </w:rPr>
            </w:pPr>
            <w:r w:rsidRPr="00E90F77">
              <w:rPr>
                <w:rFonts w:ascii="Times New Roman" w:hAnsi="Times New Roman" w:cs="Times New Roman"/>
                <w:color w:val="0D0D0D" w:themeColor="text1" w:themeTint="F2"/>
              </w:rPr>
              <w:t xml:space="preserve">Парадный и камерный портрет в живописи. </w:t>
            </w:r>
          </w:p>
          <w:p w14:paraId="35AC1F80" w14:textId="77777777" w:rsidR="008B1E15" w:rsidRPr="00E90F77" w:rsidRDefault="00FF2944" w:rsidP="00D6168F">
            <w:pPr>
              <w:jc w:val="both"/>
              <w:rPr>
                <w:rFonts w:ascii="Times New Roman" w:hAnsi="Times New Roman" w:cs="Times New Roman"/>
                <w:color w:val="0D0D0D" w:themeColor="text1" w:themeTint="F2"/>
              </w:rPr>
            </w:pPr>
            <w:r w:rsidRPr="00E90F77">
              <w:rPr>
                <w:rFonts w:ascii="Times New Roman" w:hAnsi="Times New Roman" w:cs="Times New Roman"/>
                <w:color w:val="0D0D0D" w:themeColor="text1" w:themeTint="F2"/>
              </w:rPr>
              <w:t>Особенности развития жанра портрета в искусстве ХХ в. – отечественном и европейском.</w:t>
            </w:r>
          </w:p>
          <w:p w14:paraId="48D61892" w14:textId="77777777" w:rsidR="00FF2944" w:rsidRPr="00E90F77" w:rsidRDefault="00FF2944" w:rsidP="00D6168F">
            <w:pPr>
              <w:jc w:val="both"/>
              <w:rPr>
                <w:rFonts w:ascii="Times New Roman" w:hAnsi="Times New Roman" w:cs="Times New Roman"/>
                <w:color w:val="0D0D0D" w:themeColor="text1" w:themeTint="F2"/>
              </w:rPr>
            </w:pPr>
            <w:r w:rsidRPr="00E90F77">
              <w:rPr>
                <w:rFonts w:ascii="Times New Roman" w:hAnsi="Times New Roman" w:cs="Times New Roman"/>
                <w:color w:val="0D0D0D" w:themeColor="text1" w:themeTint="F2"/>
              </w:rPr>
              <w:t xml:space="preserve">Построение головы человека, основные пропорции лица, соотношение лицевой и черепной частей головы. </w:t>
            </w:r>
          </w:p>
          <w:p w14:paraId="493B50C0" w14:textId="77777777" w:rsidR="00FF2944" w:rsidRPr="00E90F77" w:rsidRDefault="00FF2944" w:rsidP="00D6168F">
            <w:pPr>
              <w:jc w:val="both"/>
              <w:rPr>
                <w:rFonts w:ascii="Times New Roman" w:hAnsi="Times New Roman" w:cs="Times New Roman"/>
                <w:color w:val="0D0D0D" w:themeColor="text1" w:themeTint="F2"/>
              </w:rPr>
            </w:pPr>
            <w:r w:rsidRPr="00E90F77">
              <w:rPr>
                <w:rFonts w:ascii="Times New Roman" w:hAnsi="Times New Roman" w:cs="Times New Roman"/>
                <w:color w:val="0D0D0D" w:themeColor="text1" w:themeTint="F2"/>
              </w:rPr>
              <w:t xml:space="preserve">Графический портрет в работах известных художников. Разнообразие графических средств в изображении образа человека. </w:t>
            </w:r>
          </w:p>
          <w:p w14:paraId="21A33857" w14:textId="77777777" w:rsidR="00FF2944" w:rsidRPr="00E90F77" w:rsidRDefault="00FF2944" w:rsidP="00D6168F">
            <w:pPr>
              <w:jc w:val="both"/>
              <w:rPr>
                <w:rFonts w:ascii="Times New Roman" w:hAnsi="Times New Roman" w:cs="Times New Roman"/>
                <w:color w:val="0D0D0D" w:themeColor="text1" w:themeTint="F2"/>
              </w:rPr>
            </w:pPr>
            <w:r w:rsidRPr="00E90F77">
              <w:rPr>
                <w:rFonts w:ascii="Times New Roman" w:hAnsi="Times New Roman" w:cs="Times New Roman"/>
                <w:color w:val="0D0D0D" w:themeColor="text1" w:themeTint="F2"/>
              </w:rPr>
              <w:t xml:space="preserve">Графический портретный рисунок с натуры или по памяти. </w:t>
            </w:r>
          </w:p>
          <w:p w14:paraId="7724963A" w14:textId="77777777" w:rsidR="00FF2944" w:rsidRPr="00E90F77" w:rsidRDefault="00FF2944" w:rsidP="00D6168F">
            <w:pPr>
              <w:jc w:val="both"/>
              <w:rPr>
                <w:rFonts w:ascii="Times New Roman" w:hAnsi="Times New Roman" w:cs="Times New Roman"/>
                <w:color w:val="0D0D0D" w:themeColor="text1" w:themeTint="F2"/>
              </w:rPr>
            </w:pPr>
            <w:r w:rsidRPr="00E90F77">
              <w:rPr>
                <w:rFonts w:ascii="Times New Roman" w:hAnsi="Times New Roman" w:cs="Times New Roman"/>
                <w:color w:val="0D0D0D" w:themeColor="text1" w:themeTint="F2"/>
              </w:rPr>
              <w:t xml:space="preserve">Роль освещения головы при создании портретного образа. Свет и тень в изображении головы человека. </w:t>
            </w:r>
          </w:p>
          <w:p w14:paraId="24431055" w14:textId="77777777" w:rsidR="00FF2944" w:rsidRPr="00E90F77" w:rsidRDefault="00FF2944" w:rsidP="00D6168F">
            <w:pPr>
              <w:jc w:val="both"/>
              <w:rPr>
                <w:rFonts w:ascii="Times New Roman" w:hAnsi="Times New Roman" w:cs="Times New Roman"/>
                <w:color w:val="0D0D0D" w:themeColor="text1" w:themeTint="F2"/>
              </w:rPr>
            </w:pPr>
            <w:r w:rsidRPr="00E90F77">
              <w:rPr>
                <w:rFonts w:ascii="Times New Roman" w:hAnsi="Times New Roman" w:cs="Times New Roman"/>
                <w:color w:val="0D0D0D" w:themeColor="text1" w:themeTint="F2"/>
              </w:rPr>
              <w:t xml:space="preserve">Портрет в скульптуре. Выражение характера человека, его социального положения и образа эпохи в скульптурном портрете. </w:t>
            </w:r>
          </w:p>
          <w:p w14:paraId="276C7DD7" w14:textId="77777777" w:rsidR="00FF2944" w:rsidRPr="00E90F77" w:rsidRDefault="00FF2944" w:rsidP="00D6168F">
            <w:pPr>
              <w:jc w:val="both"/>
              <w:rPr>
                <w:rFonts w:ascii="Times New Roman" w:hAnsi="Times New Roman" w:cs="Times New Roman"/>
                <w:color w:val="0D0D0D" w:themeColor="text1" w:themeTint="F2"/>
              </w:rPr>
            </w:pPr>
            <w:r w:rsidRPr="00E90F77">
              <w:rPr>
                <w:rFonts w:ascii="Times New Roman" w:hAnsi="Times New Roman" w:cs="Times New Roman"/>
                <w:color w:val="0D0D0D" w:themeColor="text1" w:themeTint="F2"/>
              </w:rPr>
              <w:t xml:space="preserve">Значение свойств художественных материалов в создании скульптурного портрета. </w:t>
            </w:r>
          </w:p>
          <w:p w14:paraId="7A680944" w14:textId="77777777" w:rsidR="00FF2944" w:rsidRPr="00E90F77" w:rsidRDefault="00FF2944" w:rsidP="00D6168F">
            <w:pPr>
              <w:jc w:val="both"/>
              <w:rPr>
                <w:rFonts w:ascii="Times New Roman" w:hAnsi="Times New Roman" w:cs="Times New Roman"/>
                <w:color w:val="0D0D0D" w:themeColor="text1" w:themeTint="F2"/>
              </w:rPr>
            </w:pPr>
            <w:r w:rsidRPr="00E90F77">
              <w:rPr>
                <w:rFonts w:ascii="Times New Roman" w:hAnsi="Times New Roman" w:cs="Times New Roman"/>
                <w:color w:val="0D0D0D" w:themeColor="text1" w:themeTint="F2"/>
              </w:rPr>
              <w:t xml:space="preserve">Живописное изображение портрета. </w:t>
            </w:r>
          </w:p>
          <w:p w14:paraId="01869FB2" w14:textId="77777777" w:rsidR="00FF2944" w:rsidRPr="00E90F77" w:rsidRDefault="00FF2944" w:rsidP="00D6168F">
            <w:pPr>
              <w:jc w:val="both"/>
              <w:rPr>
                <w:rFonts w:ascii="Times New Roman" w:hAnsi="Times New Roman" w:cs="Times New Roman"/>
                <w:color w:val="0D0D0D" w:themeColor="text1" w:themeTint="F2"/>
              </w:rPr>
            </w:pPr>
            <w:r w:rsidRPr="00E90F77">
              <w:rPr>
                <w:rFonts w:ascii="Times New Roman" w:hAnsi="Times New Roman" w:cs="Times New Roman"/>
                <w:color w:val="0D0D0D" w:themeColor="text1" w:themeTint="F2"/>
              </w:rPr>
              <w:t xml:space="preserve">Роль цвета в живописном портретном образе в произведениях выдающихся живописцев. </w:t>
            </w:r>
          </w:p>
          <w:p w14:paraId="39B253F3" w14:textId="04385E4F" w:rsidR="00FF2944" w:rsidRPr="00E90F77" w:rsidRDefault="00FF2944" w:rsidP="00D6168F">
            <w:pPr>
              <w:jc w:val="both"/>
              <w:rPr>
                <w:rFonts w:ascii="Times New Roman" w:hAnsi="Times New Roman" w:cs="Times New Roman"/>
                <w:color w:val="0D0D0D" w:themeColor="text1" w:themeTint="F2"/>
              </w:rPr>
            </w:pPr>
            <w:r w:rsidRPr="00E90F77">
              <w:rPr>
                <w:rFonts w:ascii="Times New Roman" w:hAnsi="Times New Roman" w:cs="Times New Roman"/>
                <w:color w:val="0D0D0D" w:themeColor="text1" w:themeTint="F2"/>
              </w:rPr>
              <w:t>Опыт работы над созданием живописного портрета</w:t>
            </w:r>
          </w:p>
          <w:p w14:paraId="2CC6962B" w14:textId="77777777" w:rsidR="00FF2944" w:rsidRPr="00E90F77" w:rsidRDefault="00FF2944" w:rsidP="00D6168F">
            <w:pPr>
              <w:jc w:val="both"/>
              <w:rPr>
                <w:rFonts w:ascii="Times New Roman" w:hAnsi="Times New Roman" w:cs="Times New Roman"/>
                <w:color w:val="0D0D0D" w:themeColor="text1" w:themeTint="F2"/>
              </w:rPr>
            </w:pPr>
          </w:p>
          <w:p w14:paraId="7CD80647" w14:textId="77777777" w:rsidR="00FF2944" w:rsidRPr="00E90F77" w:rsidRDefault="00FF2944" w:rsidP="00D6168F">
            <w:pPr>
              <w:jc w:val="both"/>
              <w:rPr>
                <w:rFonts w:ascii="Times New Roman" w:hAnsi="Times New Roman" w:cs="Times New Roman"/>
                <w:color w:val="0D0D0D" w:themeColor="text1" w:themeTint="F2"/>
              </w:rPr>
            </w:pPr>
          </w:p>
          <w:p w14:paraId="70C0F87C" w14:textId="77777777" w:rsidR="00FF2944" w:rsidRPr="00E90F77" w:rsidRDefault="00FF2944" w:rsidP="00D6168F">
            <w:pPr>
              <w:jc w:val="both"/>
              <w:rPr>
                <w:rFonts w:ascii="Times New Roman" w:hAnsi="Times New Roman" w:cs="Times New Roman"/>
                <w:color w:val="0D0D0D" w:themeColor="text1" w:themeTint="F2"/>
              </w:rPr>
            </w:pPr>
          </w:p>
          <w:p w14:paraId="2AD572C2" w14:textId="77777777" w:rsidR="00FF2944" w:rsidRPr="00E90F77" w:rsidRDefault="00FF2944" w:rsidP="00D6168F">
            <w:pPr>
              <w:jc w:val="both"/>
              <w:rPr>
                <w:rFonts w:ascii="Times New Roman" w:hAnsi="Times New Roman" w:cs="Times New Roman"/>
                <w:color w:val="0D0D0D" w:themeColor="text1" w:themeTint="F2"/>
              </w:rPr>
            </w:pPr>
          </w:p>
          <w:p w14:paraId="0EBDF0EB" w14:textId="31898671" w:rsidR="00FF2944" w:rsidRPr="00E90F77" w:rsidRDefault="00FF2944" w:rsidP="00FF2944">
            <w:pPr>
              <w:jc w:val="both"/>
              <w:rPr>
                <w:rStyle w:val="Hyperlink0"/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6804" w:type="dxa"/>
          </w:tcPr>
          <w:p w14:paraId="78098C5E" w14:textId="77777777" w:rsidR="00FF2944" w:rsidRPr="00E90F77" w:rsidRDefault="00FF2944" w:rsidP="00D6168F">
            <w:pPr>
              <w:pStyle w:val="a3"/>
              <w:tabs>
                <w:tab w:val="left" w:pos="183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E90F77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lastRenderedPageBreak/>
              <w:t xml:space="preserve">Приобретение представлений об истории портретного изображения человека в разные эпохи как последовательности изменений представления о человеке; умение сравнивать содержание портретного образа в искусстве Древнего Рима, эпохи Возрождения и Нового времени; понимание, что в художественном портрете присутствует также выражение идеалов эпохи и авторская позиция художника. </w:t>
            </w:r>
          </w:p>
          <w:p w14:paraId="258973B3" w14:textId="1B0627ED" w:rsidR="00FF2944" w:rsidRPr="00E90F77" w:rsidRDefault="00FF2944" w:rsidP="00D6168F">
            <w:pPr>
              <w:pStyle w:val="a3"/>
              <w:tabs>
                <w:tab w:val="left" w:pos="183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E90F77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lastRenderedPageBreak/>
              <w:t xml:space="preserve">Освоение знаний и умение претворять их в практике рисунка основных составляющих конструкции головы человека, пропорции лица, соотношения лицевой и черепной частей головы. </w:t>
            </w:r>
          </w:p>
          <w:p w14:paraId="34879B47" w14:textId="5DDA94C0" w:rsidR="00FF2944" w:rsidRPr="00E90F77" w:rsidRDefault="00FF2944" w:rsidP="00D6168F">
            <w:pPr>
              <w:pStyle w:val="a3"/>
              <w:tabs>
                <w:tab w:val="left" w:pos="183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E90F77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Приобретение представления о способах объёмного изображения головы человека, создание зарисовки объёмной конструкции головы, понимание термина «ракурс» и определение его на практике.</w:t>
            </w:r>
          </w:p>
          <w:p w14:paraId="15856FD5" w14:textId="77777777" w:rsidR="00FF2944" w:rsidRPr="00E90F77" w:rsidRDefault="00FF2944" w:rsidP="00D6168F">
            <w:pPr>
              <w:pStyle w:val="a3"/>
              <w:tabs>
                <w:tab w:val="left" w:pos="183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E90F77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Представление о скульптурном портрете в истории искусства, о выражении характера человека и образа эпохи в скульптурном портрете; приобретение начального опыта лепки головы человека. </w:t>
            </w:r>
          </w:p>
          <w:p w14:paraId="6F401EBD" w14:textId="6C806A93" w:rsidR="00FF2944" w:rsidRPr="00E90F77" w:rsidRDefault="00FF2944" w:rsidP="00D6168F">
            <w:pPr>
              <w:pStyle w:val="a3"/>
              <w:tabs>
                <w:tab w:val="left" w:pos="183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E90F77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Приобретение опыта графического портретного изображения, как нового для себя видения индивидуальности человека; усвоение представлений о графических портретах мастеров разных эпох, о разнообразии графических средств в изображении образа человека.</w:t>
            </w:r>
          </w:p>
          <w:p w14:paraId="7FF2CA14" w14:textId="77777777" w:rsidR="00FF2944" w:rsidRPr="00E90F77" w:rsidRDefault="00FF2944" w:rsidP="00D6168F">
            <w:pPr>
              <w:pStyle w:val="a3"/>
              <w:tabs>
                <w:tab w:val="left" w:pos="183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E90F77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Усвоение графического портретного изображения как нового для себя видения индивидуальности человека. </w:t>
            </w:r>
          </w:p>
          <w:p w14:paraId="39B503ED" w14:textId="02EBB3CF" w:rsidR="00FF2944" w:rsidRPr="00E90F77" w:rsidRDefault="00FF2944" w:rsidP="00D6168F">
            <w:pPr>
              <w:pStyle w:val="a3"/>
              <w:tabs>
                <w:tab w:val="left" w:pos="183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E90F77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Характеристика роли освещения как выразительного средства при создании художественного образа. </w:t>
            </w:r>
          </w:p>
          <w:p w14:paraId="27D03320" w14:textId="3997A23A" w:rsidR="00FF2944" w:rsidRPr="00E90F77" w:rsidRDefault="00FF2944" w:rsidP="00D6168F">
            <w:pPr>
              <w:pStyle w:val="a3"/>
              <w:tabs>
                <w:tab w:val="left" w:pos="183"/>
              </w:tabs>
              <w:spacing w:after="0" w:line="240" w:lineRule="auto"/>
              <w:ind w:left="0"/>
              <w:jc w:val="both"/>
              <w:rPr>
                <w:rStyle w:val="Hyperlink0"/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E90F77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Приобретение опыта создания живописного портрета, понимание роли цвета в создании портретного образа как средства выражения настроения, характера, индивидуальности героя портрета; узнавание произведений и имен нескольких великих портретистов европейского искусства (Леонардо да Винчи, Рафаэль, Микеланджело, Рембрандт и других портретистов); приобретение опыта рассказа об истории портрета в русском изобразительном искусстве, знание имен великих художников-портретистов (В. Боровиковский, А. Венецианов, О. Кипренский, В. Тропинин, К. Брюллов, И. Крамской, И. Репин, В. Суриков, В. Серов и других авторов); умение представить жанр портрета в искусстве ХХ в. </w:t>
            </w:r>
            <w:r w:rsidRPr="00E90F77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lastRenderedPageBreak/>
              <w:t>– западном и отечественном</w:t>
            </w:r>
          </w:p>
        </w:tc>
      </w:tr>
      <w:tr w:rsidR="0033589F" w:rsidRPr="00E90F77" w14:paraId="74ED4379" w14:textId="77777777" w:rsidTr="008D1D6C">
        <w:tc>
          <w:tcPr>
            <w:tcW w:w="2547" w:type="dxa"/>
          </w:tcPr>
          <w:p w14:paraId="1210DAD5" w14:textId="7EF77D0B" w:rsidR="008B1E15" w:rsidRPr="00E90F77" w:rsidRDefault="008F3E1E" w:rsidP="00D6168F">
            <w:pPr>
              <w:jc w:val="both"/>
              <w:rPr>
                <w:rStyle w:val="Hyperlink0"/>
                <w:rFonts w:ascii="Times New Roman" w:hAnsi="Times New Roman" w:cs="Times New Roman"/>
                <w:b/>
                <w:bCs/>
                <w:color w:val="0D0D0D" w:themeColor="text1" w:themeTint="F2"/>
                <w:sz w:val="24"/>
                <w:szCs w:val="24"/>
              </w:rPr>
            </w:pPr>
            <w:r w:rsidRPr="00E90F77">
              <w:rPr>
                <w:rFonts w:ascii="Times New Roman" w:hAnsi="Times New Roman" w:cs="Times New Roman"/>
                <w:b/>
                <w:bCs/>
                <w:color w:val="0D0D0D" w:themeColor="text1" w:themeTint="F2"/>
              </w:rPr>
              <w:lastRenderedPageBreak/>
              <w:t>Пространство и время в изобразительном искусстве. Пейзаж и тематическая картина (11 ч)</w:t>
            </w:r>
          </w:p>
        </w:tc>
        <w:tc>
          <w:tcPr>
            <w:tcW w:w="5386" w:type="dxa"/>
          </w:tcPr>
          <w:p w14:paraId="29613BC6" w14:textId="77777777" w:rsidR="00FF2944" w:rsidRPr="00E90F77" w:rsidRDefault="00FF2944" w:rsidP="00D6168F">
            <w:pPr>
              <w:jc w:val="both"/>
              <w:rPr>
                <w:rFonts w:ascii="Times New Roman" w:hAnsi="Times New Roman" w:cs="Times New Roman"/>
                <w:color w:val="0D0D0D" w:themeColor="text1" w:themeTint="F2"/>
              </w:rPr>
            </w:pPr>
            <w:r w:rsidRPr="00E90F77">
              <w:rPr>
                <w:rFonts w:ascii="Times New Roman" w:hAnsi="Times New Roman" w:cs="Times New Roman"/>
                <w:color w:val="0D0D0D" w:themeColor="text1" w:themeTint="F2"/>
              </w:rPr>
              <w:t xml:space="preserve">Особенности изображения пространства в эпоху Древнего мира, в средневековом искусстве и в эпоху Возрождения. </w:t>
            </w:r>
          </w:p>
          <w:p w14:paraId="0EF9F806" w14:textId="77777777" w:rsidR="00FF2944" w:rsidRPr="00E90F77" w:rsidRDefault="00FF2944" w:rsidP="00D6168F">
            <w:pPr>
              <w:jc w:val="both"/>
              <w:rPr>
                <w:rFonts w:ascii="Times New Roman" w:hAnsi="Times New Roman" w:cs="Times New Roman"/>
                <w:color w:val="0D0D0D" w:themeColor="text1" w:themeTint="F2"/>
              </w:rPr>
            </w:pPr>
            <w:r w:rsidRPr="00E90F77">
              <w:rPr>
                <w:rFonts w:ascii="Times New Roman" w:hAnsi="Times New Roman" w:cs="Times New Roman"/>
                <w:color w:val="0D0D0D" w:themeColor="text1" w:themeTint="F2"/>
              </w:rPr>
              <w:t xml:space="preserve">Правила построения линейной перспективы в изображении пространства. </w:t>
            </w:r>
          </w:p>
          <w:p w14:paraId="4CE5AC26" w14:textId="77777777" w:rsidR="00FF2944" w:rsidRPr="00E90F77" w:rsidRDefault="00FF2944" w:rsidP="00D6168F">
            <w:pPr>
              <w:jc w:val="both"/>
              <w:rPr>
                <w:rFonts w:ascii="Times New Roman" w:hAnsi="Times New Roman" w:cs="Times New Roman"/>
                <w:color w:val="0D0D0D" w:themeColor="text1" w:themeTint="F2"/>
              </w:rPr>
            </w:pPr>
            <w:r w:rsidRPr="00E90F77">
              <w:rPr>
                <w:rFonts w:ascii="Times New Roman" w:hAnsi="Times New Roman" w:cs="Times New Roman"/>
                <w:color w:val="0D0D0D" w:themeColor="text1" w:themeTint="F2"/>
              </w:rPr>
              <w:t xml:space="preserve">Правила воздушной перспективы, построения переднего, среднего и дальнего планов при изображении пейзажа. </w:t>
            </w:r>
          </w:p>
          <w:p w14:paraId="748C655A" w14:textId="77777777" w:rsidR="00FF2944" w:rsidRPr="00E90F77" w:rsidRDefault="00FF2944" w:rsidP="00D6168F">
            <w:pPr>
              <w:jc w:val="both"/>
              <w:rPr>
                <w:rFonts w:ascii="Times New Roman" w:hAnsi="Times New Roman" w:cs="Times New Roman"/>
                <w:color w:val="0D0D0D" w:themeColor="text1" w:themeTint="F2"/>
              </w:rPr>
            </w:pPr>
            <w:r w:rsidRPr="00E90F77">
              <w:rPr>
                <w:rFonts w:ascii="Times New Roman" w:hAnsi="Times New Roman" w:cs="Times New Roman"/>
                <w:color w:val="0D0D0D" w:themeColor="text1" w:themeTint="F2"/>
              </w:rPr>
              <w:t xml:space="preserve">Особенности изображения разных состояний природы и её освещения. Романтический пейзаж. Морские пейзажи И. Айвазовского. </w:t>
            </w:r>
          </w:p>
          <w:p w14:paraId="675B92C8" w14:textId="77777777" w:rsidR="00FF2944" w:rsidRPr="00E90F77" w:rsidRDefault="00FF2944" w:rsidP="00D6168F">
            <w:pPr>
              <w:jc w:val="both"/>
              <w:rPr>
                <w:rFonts w:ascii="Times New Roman" w:hAnsi="Times New Roman" w:cs="Times New Roman"/>
                <w:color w:val="0D0D0D" w:themeColor="text1" w:themeTint="F2"/>
              </w:rPr>
            </w:pPr>
            <w:r w:rsidRPr="00E90F77">
              <w:rPr>
                <w:rFonts w:ascii="Times New Roman" w:hAnsi="Times New Roman" w:cs="Times New Roman"/>
                <w:color w:val="0D0D0D" w:themeColor="text1" w:themeTint="F2"/>
              </w:rPr>
              <w:t xml:space="preserve">Особенности изображения природы в творчестве импрессионистов и постимпрессионистов. </w:t>
            </w:r>
          </w:p>
          <w:p w14:paraId="0624D352" w14:textId="77777777" w:rsidR="00FF2944" w:rsidRPr="00E90F77" w:rsidRDefault="00FF2944" w:rsidP="00D6168F">
            <w:pPr>
              <w:jc w:val="both"/>
              <w:rPr>
                <w:rFonts w:ascii="Times New Roman" w:hAnsi="Times New Roman" w:cs="Times New Roman"/>
                <w:color w:val="0D0D0D" w:themeColor="text1" w:themeTint="F2"/>
              </w:rPr>
            </w:pPr>
            <w:r w:rsidRPr="00E90F77">
              <w:rPr>
                <w:rFonts w:ascii="Times New Roman" w:hAnsi="Times New Roman" w:cs="Times New Roman"/>
                <w:color w:val="0D0D0D" w:themeColor="text1" w:themeTint="F2"/>
              </w:rPr>
              <w:t xml:space="preserve">Представления о пленэрной живописи и колористической изменчивости состояний природы. </w:t>
            </w:r>
          </w:p>
          <w:p w14:paraId="7DF5136C" w14:textId="630E8BD7" w:rsidR="00FF2944" w:rsidRPr="00E90F77" w:rsidRDefault="00FF2944" w:rsidP="00D6168F">
            <w:pPr>
              <w:jc w:val="both"/>
              <w:rPr>
                <w:rFonts w:ascii="Times New Roman" w:hAnsi="Times New Roman" w:cs="Times New Roman"/>
              </w:rPr>
            </w:pPr>
            <w:r w:rsidRPr="00E90F77">
              <w:rPr>
                <w:rFonts w:ascii="Times New Roman" w:hAnsi="Times New Roman" w:cs="Times New Roman"/>
                <w:color w:val="0D0D0D" w:themeColor="text1" w:themeTint="F2"/>
              </w:rPr>
              <w:t xml:space="preserve">Живописное изображение различных состояний природы. Пейзаж в истории русской живописи и его значение в отечественной культуре. История становления картины Родины в развитии отечественной </w:t>
            </w:r>
            <w:r w:rsidRPr="00E90F77">
              <w:rPr>
                <w:rFonts w:ascii="Times New Roman" w:hAnsi="Times New Roman" w:cs="Times New Roman"/>
              </w:rPr>
              <w:t xml:space="preserve">пейзажной живописи XIX в. </w:t>
            </w:r>
          </w:p>
          <w:p w14:paraId="4CD984C7" w14:textId="5E160E3B" w:rsidR="00FF2944" w:rsidRPr="00E90F77" w:rsidRDefault="00FF2944" w:rsidP="00D6168F">
            <w:pPr>
              <w:jc w:val="both"/>
              <w:rPr>
                <w:rFonts w:ascii="Times New Roman" w:hAnsi="Times New Roman" w:cs="Times New Roman"/>
              </w:rPr>
            </w:pPr>
            <w:r w:rsidRPr="00E90F77">
              <w:rPr>
                <w:rFonts w:ascii="Times New Roman" w:hAnsi="Times New Roman" w:cs="Times New Roman"/>
              </w:rPr>
              <w:t xml:space="preserve">Становление образа родной природы в произведениях А. Венецианова и его учеников: А. Саврасова, И. Шишкина. Пейзажная живопись И. Левитана и её значение для русской культуры. Значение художественного образа отечественного пейзажа в развитии чувства Родины. </w:t>
            </w:r>
          </w:p>
          <w:p w14:paraId="3C972A24" w14:textId="77777777" w:rsidR="00D76288" w:rsidRPr="00E90F77" w:rsidRDefault="00FF2944" w:rsidP="00D6168F">
            <w:pPr>
              <w:jc w:val="both"/>
              <w:rPr>
                <w:rFonts w:ascii="Times New Roman" w:hAnsi="Times New Roman" w:cs="Times New Roman"/>
              </w:rPr>
            </w:pPr>
            <w:r w:rsidRPr="00E90F77">
              <w:rPr>
                <w:rFonts w:ascii="Times New Roman" w:hAnsi="Times New Roman" w:cs="Times New Roman"/>
              </w:rPr>
              <w:t xml:space="preserve">Творческий опыт в создании композиционного живописного пейзажа своей Родины. Графический образ пейзажа в работах выдающихся мастеров. </w:t>
            </w:r>
          </w:p>
          <w:p w14:paraId="2782F6E2" w14:textId="77777777" w:rsidR="00D76288" w:rsidRPr="00E90F77" w:rsidRDefault="00FF2944" w:rsidP="00D6168F">
            <w:pPr>
              <w:jc w:val="both"/>
              <w:rPr>
                <w:rFonts w:ascii="Times New Roman" w:hAnsi="Times New Roman" w:cs="Times New Roman"/>
              </w:rPr>
            </w:pPr>
            <w:r w:rsidRPr="00E90F77">
              <w:rPr>
                <w:rFonts w:ascii="Times New Roman" w:hAnsi="Times New Roman" w:cs="Times New Roman"/>
              </w:rPr>
              <w:t xml:space="preserve">Средства выразительности в графическом </w:t>
            </w:r>
            <w:r w:rsidRPr="00E90F77">
              <w:rPr>
                <w:rFonts w:ascii="Times New Roman" w:hAnsi="Times New Roman" w:cs="Times New Roman"/>
              </w:rPr>
              <w:lastRenderedPageBreak/>
              <w:t xml:space="preserve">рисунке и многообразие графических техник. Графические зарисовки и графическая композиция на темы окружающей природы. </w:t>
            </w:r>
          </w:p>
          <w:p w14:paraId="26CAD27F" w14:textId="77777777" w:rsidR="00D76288" w:rsidRPr="00E90F77" w:rsidRDefault="00FF2944" w:rsidP="00D6168F">
            <w:pPr>
              <w:jc w:val="both"/>
              <w:rPr>
                <w:rFonts w:ascii="Times New Roman" w:hAnsi="Times New Roman" w:cs="Times New Roman"/>
              </w:rPr>
            </w:pPr>
            <w:r w:rsidRPr="00E90F77">
              <w:rPr>
                <w:rFonts w:ascii="Times New Roman" w:hAnsi="Times New Roman" w:cs="Times New Roman"/>
              </w:rPr>
              <w:t xml:space="preserve">Городской пейзаж в творчестве мастеров искусства. Многообразие в понимании образа города. </w:t>
            </w:r>
          </w:p>
          <w:p w14:paraId="2FF31C88" w14:textId="40F3DAAB" w:rsidR="00D76288" w:rsidRPr="00E90F77" w:rsidRDefault="00FF2944" w:rsidP="00D6168F">
            <w:pPr>
              <w:jc w:val="both"/>
              <w:rPr>
                <w:rFonts w:ascii="Times New Roman" w:hAnsi="Times New Roman" w:cs="Times New Roman"/>
              </w:rPr>
            </w:pPr>
            <w:r w:rsidRPr="00E90F77">
              <w:rPr>
                <w:rFonts w:ascii="Times New Roman" w:hAnsi="Times New Roman" w:cs="Times New Roman"/>
              </w:rPr>
              <w:t>Город как материальное воплощение отечественной истории и культурного наследия. Задачи</w:t>
            </w:r>
            <w:r w:rsidR="00D76288" w:rsidRPr="00E90F77">
              <w:rPr>
                <w:rFonts w:ascii="Times New Roman" w:hAnsi="Times New Roman" w:cs="Times New Roman"/>
              </w:rPr>
              <w:t xml:space="preserve"> охраны культурного наследия и исторического образа в жизни современного города. </w:t>
            </w:r>
          </w:p>
          <w:p w14:paraId="6A9FEBBF" w14:textId="77777777" w:rsidR="00D76288" w:rsidRPr="00E90F77" w:rsidRDefault="00D76288" w:rsidP="00D6168F">
            <w:pPr>
              <w:jc w:val="both"/>
              <w:rPr>
                <w:rFonts w:ascii="Times New Roman" w:hAnsi="Times New Roman" w:cs="Times New Roman"/>
              </w:rPr>
            </w:pPr>
            <w:r w:rsidRPr="00E90F77">
              <w:rPr>
                <w:rFonts w:ascii="Times New Roman" w:hAnsi="Times New Roman" w:cs="Times New Roman"/>
              </w:rPr>
              <w:t xml:space="preserve">Опыт изображения городского пейзажа. Наблюдательная перспектива и ритмическая организация плоскости изображения. </w:t>
            </w:r>
          </w:p>
          <w:p w14:paraId="793D4738" w14:textId="1C9A684C" w:rsidR="00FF2944" w:rsidRPr="00E90F77" w:rsidRDefault="00D76288" w:rsidP="00D6168F">
            <w:pPr>
              <w:jc w:val="both"/>
              <w:rPr>
                <w:rFonts w:ascii="Times New Roman" w:hAnsi="Times New Roman" w:cs="Times New Roman"/>
              </w:rPr>
            </w:pPr>
            <w:r w:rsidRPr="00E90F77">
              <w:rPr>
                <w:rFonts w:ascii="Times New Roman" w:hAnsi="Times New Roman" w:cs="Times New Roman"/>
              </w:rPr>
              <w:t>Бытовой жанр в изобразительном искусстве.</w:t>
            </w:r>
          </w:p>
          <w:p w14:paraId="287BA608" w14:textId="77777777" w:rsidR="00D76288" w:rsidRPr="00E90F77" w:rsidRDefault="00D76288" w:rsidP="00D6168F">
            <w:pPr>
              <w:jc w:val="both"/>
              <w:rPr>
                <w:rFonts w:ascii="Times New Roman" w:hAnsi="Times New Roman" w:cs="Times New Roman"/>
              </w:rPr>
            </w:pPr>
            <w:r w:rsidRPr="00E90F77">
              <w:rPr>
                <w:rFonts w:ascii="Times New Roman" w:hAnsi="Times New Roman" w:cs="Times New Roman"/>
              </w:rPr>
              <w:t xml:space="preserve">Изображение труда и бытовой жизни людей в традициях искусства разных эпох. Значение художественного изображения бытовой жизни людей в понимании истории человечества и современной жизни. </w:t>
            </w:r>
          </w:p>
          <w:p w14:paraId="06553EE3" w14:textId="2FE61335" w:rsidR="00FF2944" w:rsidRPr="00E90F77" w:rsidRDefault="00D76288" w:rsidP="00D6168F">
            <w:pPr>
              <w:jc w:val="both"/>
              <w:rPr>
                <w:rFonts w:ascii="Times New Roman" w:hAnsi="Times New Roman" w:cs="Times New Roman"/>
              </w:rPr>
            </w:pPr>
            <w:r w:rsidRPr="00E90F77">
              <w:rPr>
                <w:rFonts w:ascii="Times New Roman" w:hAnsi="Times New Roman" w:cs="Times New Roman"/>
              </w:rPr>
              <w:t>Жанровая картина как обобщение жизненных впечатлений художника.</w:t>
            </w:r>
          </w:p>
          <w:p w14:paraId="134BE1C0" w14:textId="77777777" w:rsidR="00D76288" w:rsidRPr="00E90F77" w:rsidRDefault="00D76288" w:rsidP="00D6168F">
            <w:pPr>
              <w:jc w:val="both"/>
              <w:rPr>
                <w:rFonts w:ascii="Times New Roman" w:hAnsi="Times New Roman" w:cs="Times New Roman"/>
              </w:rPr>
            </w:pPr>
            <w:r w:rsidRPr="00E90F77">
              <w:rPr>
                <w:rFonts w:ascii="Times New Roman" w:hAnsi="Times New Roman" w:cs="Times New Roman"/>
              </w:rPr>
              <w:t xml:space="preserve">Тема, сюжет, содержание в жанровой картине. Образ нравственных и ценностных смыслов в жанровой картине и роль картины в их утверждении. </w:t>
            </w:r>
          </w:p>
          <w:p w14:paraId="47ACF663" w14:textId="5175124C" w:rsidR="00D76288" w:rsidRPr="00E90F77" w:rsidRDefault="00D76288" w:rsidP="00D6168F">
            <w:pPr>
              <w:jc w:val="both"/>
              <w:rPr>
                <w:rFonts w:ascii="Times New Roman" w:hAnsi="Times New Roman" w:cs="Times New Roman"/>
              </w:rPr>
            </w:pPr>
            <w:r w:rsidRPr="00E90F77">
              <w:rPr>
                <w:rFonts w:ascii="Times New Roman" w:hAnsi="Times New Roman" w:cs="Times New Roman"/>
              </w:rPr>
              <w:t xml:space="preserve">Работа над сюжетной композицией. </w:t>
            </w:r>
          </w:p>
          <w:p w14:paraId="0A4C9143" w14:textId="535221CF" w:rsidR="00D76288" w:rsidRPr="00E90F77" w:rsidRDefault="00D76288" w:rsidP="00D6168F">
            <w:pPr>
              <w:jc w:val="both"/>
              <w:rPr>
                <w:rFonts w:ascii="Times New Roman" w:hAnsi="Times New Roman" w:cs="Times New Roman"/>
              </w:rPr>
            </w:pPr>
            <w:r w:rsidRPr="00E90F77">
              <w:rPr>
                <w:rFonts w:ascii="Times New Roman" w:hAnsi="Times New Roman" w:cs="Times New Roman"/>
              </w:rPr>
              <w:t xml:space="preserve">Композиция как целостность в организации художественных выразительных средств и взаимосвязи всех компонентов произведения. </w:t>
            </w:r>
          </w:p>
          <w:p w14:paraId="291C86E0" w14:textId="77777777" w:rsidR="00D76288" w:rsidRPr="00E90F77" w:rsidRDefault="00D76288" w:rsidP="00D6168F">
            <w:pPr>
              <w:jc w:val="both"/>
              <w:rPr>
                <w:rFonts w:ascii="Times New Roman" w:hAnsi="Times New Roman" w:cs="Times New Roman"/>
              </w:rPr>
            </w:pPr>
            <w:r w:rsidRPr="00E90F77">
              <w:rPr>
                <w:rFonts w:ascii="Times New Roman" w:hAnsi="Times New Roman" w:cs="Times New Roman"/>
              </w:rPr>
              <w:t xml:space="preserve">Исторический жанр в изобразительном искусстве. </w:t>
            </w:r>
          </w:p>
          <w:p w14:paraId="2ECB28CB" w14:textId="77777777" w:rsidR="00D76288" w:rsidRPr="00E90F77" w:rsidRDefault="00D76288" w:rsidP="00D6168F">
            <w:pPr>
              <w:jc w:val="both"/>
              <w:rPr>
                <w:rFonts w:ascii="Times New Roman" w:hAnsi="Times New Roman" w:cs="Times New Roman"/>
              </w:rPr>
            </w:pPr>
            <w:r w:rsidRPr="00E90F77">
              <w:rPr>
                <w:rFonts w:ascii="Times New Roman" w:hAnsi="Times New Roman" w:cs="Times New Roman"/>
              </w:rPr>
              <w:t xml:space="preserve">Историческая тема в искусстве как изображение наиболее значительных событий в жизни </w:t>
            </w:r>
            <w:r w:rsidRPr="00E90F77">
              <w:rPr>
                <w:rFonts w:ascii="Times New Roman" w:hAnsi="Times New Roman" w:cs="Times New Roman"/>
              </w:rPr>
              <w:lastRenderedPageBreak/>
              <w:t xml:space="preserve">общества. </w:t>
            </w:r>
          </w:p>
          <w:p w14:paraId="74D6AB2F" w14:textId="77777777" w:rsidR="00D76288" w:rsidRPr="00E90F77" w:rsidRDefault="00D76288" w:rsidP="00D6168F">
            <w:pPr>
              <w:jc w:val="both"/>
              <w:rPr>
                <w:rFonts w:ascii="Times New Roman" w:hAnsi="Times New Roman" w:cs="Times New Roman"/>
              </w:rPr>
            </w:pPr>
            <w:r w:rsidRPr="00E90F77">
              <w:rPr>
                <w:rFonts w:ascii="Times New Roman" w:hAnsi="Times New Roman" w:cs="Times New Roman"/>
              </w:rPr>
              <w:t xml:space="preserve">Жанровые разновидности исторической картины в зависимости от сюжета: мифологическая картина, картина на библейские темы, батальная картина и другие. </w:t>
            </w:r>
          </w:p>
          <w:p w14:paraId="365453FE" w14:textId="77777777" w:rsidR="00D76288" w:rsidRPr="00E90F77" w:rsidRDefault="00D76288" w:rsidP="00D6168F">
            <w:pPr>
              <w:jc w:val="both"/>
              <w:rPr>
                <w:rFonts w:ascii="Times New Roman" w:hAnsi="Times New Roman" w:cs="Times New Roman"/>
              </w:rPr>
            </w:pPr>
            <w:r w:rsidRPr="00E90F77">
              <w:rPr>
                <w:rFonts w:ascii="Times New Roman" w:hAnsi="Times New Roman" w:cs="Times New Roman"/>
              </w:rPr>
              <w:t xml:space="preserve">Историческая картина в русском искусстве XIX в. и её особое место в развитии отечественной культуры. Картина К. Брюллова «Последний день Помпеи», исторические картины в творчестве В. Сурикова и других. Исторический образ России в картинах ХХ в. </w:t>
            </w:r>
          </w:p>
          <w:p w14:paraId="60A60444" w14:textId="77777777" w:rsidR="00D76288" w:rsidRPr="00E90F77" w:rsidRDefault="00D76288" w:rsidP="00D6168F">
            <w:pPr>
              <w:jc w:val="both"/>
              <w:rPr>
                <w:rFonts w:ascii="Times New Roman" w:hAnsi="Times New Roman" w:cs="Times New Roman"/>
              </w:rPr>
            </w:pPr>
            <w:r w:rsidRPr="00E90F77">
              <w:rPr>
                <w:rFonts w:ascii="Times New Roman" w:hAnsi="Times New Roman" w:cs="Times New Roman"/>
              </w:rPr>
              <w:t xml:space="preserve">Работа над сюжетной композицией. </w:t>
            </w:r>
          </w:p>
          <w:p w14:paraId="05F0D210" w14:textId="27426FDE" w:rsidR="00D76288" w:rsidRPr="00E90F77" w:rsidRDefault="00D76288" w:rsidP="00D6168F">
            <w:pPr>
              <w:jc w:val="both"/>
              <w:rPr>
                <w:rFonts w:ascii="Times New Roman" w:hAnsi="Times New Roman" w:cs="Times New Roman"/>
              </w:rPr>
            </w:pPr>
            <w:r w:rsidRPr="00E90F77">
              <w:rPr>
                <w:rFonts w:ascii="Times New Roman" w:hAnsi="Times New Roman" w:cs="Times New Roman"/>
              </w:rPr>
              <w:t>Этапы длительного периода работы художника над исторической картиной: идея и эскизы, сбор материала и работа над этюдами, уточнения композиции в эскизах, картон композиции, работа над холстом.</w:t>
            </w:r>
          </w:p>
          <w:p w14:paraId="7E4375B3" w14:textId="77777777" w:rsidR="00D76288" w:rsidRPr="00E90F77" w:rsidRDefault="00D76288" w:rsidP="00D6168F">
            <w:pPr>
              <w:jc w:val="both"/>
              <w:rPr>
                <w:rFonts w:ascii="Times New Roman" w:hAnsi="Times New Roman" w:cs="Times New Roman"/>
              </w:rPr>
            </w:pPr>
            <w:r w:rsidRPr="00E90F77">
              <w:rPr>
                <w:rFonts w:ascii="Times New Roman" w:hAnsi="Times New Roman" w:cs="Times New Roman"/>
              </w:rPr>
              <w:t xml:space="preserve">Разработка эскизов композиции на историческую тему с использованием собранного материала по задуманному сюжету. </w:t>
            </w:r>
          </w:p>
          <w:p w14:paraId="1A65AD92" w14:textId="77777777" w:rsidR="00D76288" w:rsidRPr="00E90F77" w:rsidRDefault="00D76288" w:rsidP="00D6168F">
            <w:pPr>
              <w:jc w:val="both"/>
              <w:rPr>
                <w:rFonts w:ascii="Times New Roman" w:hAnsi="Times New Roman" w:cs="Times New Roman"/>
              </w:rPr>
            </w:pPr>
            <w:r w:rsidRPr="00E90F77">
              <w:rPr>
                <w:rFonts w:ascii="Times New Roman" w:hAnsi="Times New Roman" w:cs="Times New Roman"/>
              </w:rPr>
              <w:t xml:space="preserve">Библейские темы в изобразительном искусстве. </w:t>
            </w:r>
          </w:p>
          <w:p w14:paraId="75F135BA" w14:textId="77777777" w:rsidR="00D76288" w:rsidRPr="00E90F77" w:rsidRDefault="00D76288" w:rsidP="00D6168F">
            <w:pPr>
              <w:jc w:val="both"/>
              <w:rPr>
                <w:rFonts w:ascii="Times New Roman" w:hAnsi="Times New Roman" w:cs="Times New Roman"/>
              </w:rPr>
            </w:pPr>
            <w:r w:rsidRPr="00E90F77">
              <w:rPr>
                <w:rFonts w:ascii="Times New Roman" w:hAnsi="Times New Roman" w:cs="Times New Roman"/>
              </w:rPr>
              <w:t xml:space="preserve">Исторические картины на библейские темы: место и значение сюжетов Священной истории в европейской культуре. Вечные темы и их нравственное и духовно-ценностное выражение как «духовная ось», соединяющая жизненные позиции разных поколений. </w:t>
            </w:r>
          </w:p>
          <w:p w14:paraId="120E05E7" w14:textId="159AEE5C" w:rsidR="00D76288" w:rsidRPr="00E90F77" w:rsidRDefault="00D76288" w:rsidP="00D6168F">
            <w:pPr>
              <w:jc w:val="both"/>
              <w:rPr>
                <w:rFonts w:ascii="Times New Roman" w:hAnsi="Times New Roman" w:cs="Times New Roman"/>
              </w:rPr>
            </w:pPr>
            <w:r w:rsidRPr="00E90F77">
              <w:rPr>
                <w:rFonts w:ascii="Times New Roman" w:hAnsi="Times New Roman" w:cs="Times New Roman"/>
              </w:rPr>
              <w:t xml:space="preserve">Произведения на библейские темы Леонардо да Винчи, Рафаэля, Рембрандта, в скульптуре «Пьета» Микеланджело и других. Библейские темы в отечественных картинах XIX в. (А. Иванов. «Явление Христа народу», И. Крамской. «Христос в пустыне», Н. </w:t>
            </w:r>
            <w:proofErr w:type="spellStart"/>
            <w:r w:rsidRPr="00E90F77">
              <w:rPr>
                <w:rFonts w:ascii="Times New Roman" w:hAnsi="Times New Roman" w:cs="Times New Roman"/>
              </w:rPr>
              <w:t>Ге</w:t>
            </w:r>
            <w:proofErr w:type="spellEnd"/>
            <w:r w:rsidRPr="00E90F77">
              <w:rPr>
                <w:rFonts w:ascii="Times New Roman" w:hAnsi="Times New Roman" w:cs="Times New Roman"/>
              </w:rPr>
              <w:t xml:space="preserve">. «Тайная </w:t>
            </w:r>
            <w:r w:rsidRPr="00E90F77">
              <w:rPr>
                <w:rFonts w:ascii="Times New Roman" w:hAnsi="Times New Roman" w:cs="Times New Roman"/>
              </w:rPr>
              <w:lastRenderedPageBreak/>
              <w:t xml:space="preserve">вечеря», В. Поленов. «Христос и грешница»). Иконопись как великое проявление русской культуры. Язык изображения в иконе – его религиозный и символический смысл. </w:t>
            </w:r>
          </w:p>
          <w:p w14:paraId="42F40F24" w14:textId="77777777" w:rsidR="00D76288" w:rsidRPr="00E90F77" w:rsidRDefault="00D76288" w:rsidP="00D6168F">
            <w:pPr>
              <w:jc w:val="both"/>
              <w:rPr>
                <w:rFonts w:ascii="Times New Roman" w:hAnsi="Times New Roman" w:cs="Times New Roman"/>
              </w:rPr>
            </w:pPr>
            <w:r w:rsidRPr="00E90F77">
              <w:rPr>
                <w:rFonts w:ascii="Times New Roman" w:hAnsi="Times New Roman" w:cs="Times New Roman"/>
              </w:rPr>
              <w:t xml:space="preserve">Великие русские иконописцы: духовный свет икон Андрея Рублёва, Феофана Грека, Дионисия. Работа над эскизом сюжетной композиции. </w:t>
            </w:r>
          </w:p>
          <w:p w14:paraId="2BA7CB9C" w14:textId="113CB64B" w:rsidR="00FF2944" w:rsidRPr="00E90F77" w:rsidRDefault="00D76288" w:rsidP="004B31A1">
            <w:pPr>
              <w:jc w:val="both"/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</w:pPr>
            <w:r w:rsidRPr="00E90F77">
              <w:rPr>
                <w:rFonts w:ascii="Times New Roman" w:hAnsi="Times New Roman" w:cs="Times New Roman"/>
              </w:rPr>
              <w:t>Роль и значение изобразительного искусства в жизни людей: образ мира в изобразительном искусстве</w:t>
            </w:r>
          </w:p>
        </w:tc>
        <w:tc>
          <w:tcPr>
            <w:tcW w:w="6804" w:type="dxa"/>
          </w:tcPr>
          <w:p w14:paraId="3139E34E" w14:textId="77777777" w:rsidR="00FF2944" w:rsidRPr="00E90F77" w:rsidRDefault="00FF2944" w:rsidP="00D6168F">
            <w:pPr>
              <w:pStyle w:val="a3"/>
              <w:tabs>
                <w:tab w:val="left" w:pos="183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E90F77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lastRenderedPageBreak/>
              <w:t xml:space="preserve">Приобретение опыта сравнения изображений пространства в эпоху Древнего мира, в Средневековом искусстве и в эпоху Возрождения. </w:t>
            </w:r>
          </w:p>
          <w:p w14:paraId="550E6957" w14:textId="77777777" w:rsidR="008B1E15" w:rsidRPr="00E90F77" w:rsidRDefault="00FF2944" w:rsidP="00D6168F">
            <w:pPr>
              <w:pStyle w:val="a3"/>
              <w:tabs>
                <w:tab w:val="left" w:pos="183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E90F77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Знание правил построения линейной перспективы и умение применять их в рисунке; характеристика понятий: линия горизонта, точка схода, низкий и высокий горизонт, перспективные сокращения, центральная и угловая перспектива.</w:t>
            </w:r>
          </w:p>
          <w:p w14:paraId="70DBFBA4" w14:textId="77777777" w:rsidR="00FF2944" w:rsidRPr="00E90F77" w:rsidRDefault="00FF2944" w:rsidP="00D6168F">
            <w:pPr>
              <w:pStyle w:val="a3"/>
              <w:tabs>
                <w:tab w:val="left" w:pos="183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E90F77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Знание правил воздушной перспективы и умение их применять на практике. </w:t>
            </w:r>
          </w:p>
          <w:p w14:paraId="3A550952" w14:textId="4BF2B05B" w:rsidR="00D76288" w:rsidRPr="00E90F77" w:rsidRDefault="00FF2944" w:rsidP="00D6168F">
            <w:pPr>
              <w:pStyle w:val="a3"/>
              <w:tabs>
                <w:tab w:val="left" w:pos="183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E90F77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Приобретение опыта объяснения, как в пейзажной живописи развивался образ отечественной природы и каково его значение в развитии чувства Родины; получение представления о морских пейзажах И. Айвазовского; характеристика особенностей изображения разных состояний природы в романтическом пейзаже и пейзаже в творчестве импрессионистов</w:t>
            </w:r>
            <w:r w:rsidR="00D76288" w:rsidRPr="00E90F77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и постимпрессионистов. </w:t>
            </w:r>
          </w:p>
          <w:p w14:paraId="0A79A65A" w14:textId="77EF81D7" w:rsidR="00D76288" w:rsidRPr="00E90F77" w:rsidRDefault="00D76288" w:rsidP="00D6168F">
            <w:pPr>
              <w:pStyle w:val="a3"/>
              <w:tabs>
                <w:tab w:val="left" w:pos="183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E90F77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Иметь представление об особенностях пленэрной живописи и колористической изменчивости состояний природы. </w:t>
            </w:r>
          </w:p>
          <w:p w14:paraId="2BF2795F" w14:textId="27D0A5E9" w:rsidR="00D76288" w:rsidRPr="00E90F77" w:rsidRDefault="00D76288" w:rsidP="00D6168F">
            <w:pPr>
              <w:pStyle w:val="a3"/>
              <w:tabs>
                <w:tab w:val="left" w:pos="183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E90F77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Приобретение знаний и опыта рассказывания истории пейзажа в русской живописи, характеризуя особенности понимания пейзажа в творчестве А. Саврасова, И. Шишкина, И. Левитана и художников ХХ в. (по выбору).</w:t>
            </w:r>
          </w:p>
          <w:p w14:paraId="581EEEFE" w14:textId="35C37804" w:rsidR="00D76288" w:rsidRPr="00E90F77" w:rsidRDefault="00D76288" w:rsidP="00D6168F">
            <w:pPr>
              <w:pStyle w:val="a3"/>
              <w:tabs>
                <w:tab w:val="left" w:pos="183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E90F77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Приобретение опыта художественной наблюдательности как способа развития интереса к окружающему миру и его художественно-поэтическому видению. </w:t>
            </w:r>
          </w:p>
          <w:p w14:paraId="2D0DD029" w14:textId="77777777" w:rsidR="00D76288" w:rsidRPr="00E90F77" w:rsidRDefault="00D76288" w:rsidP="00D6168F">
            <w:pPr>
              <w:pStyle w:val="a3"/>
              <w:tabs>
                <w:tab w:val="left" w:pos="183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E90F77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Приобретение опыта пейзажных зарисовок, графического изображения природы по памяти и представлению. </w:t>
            </w:r>
          </w:p>
          <w:p w14:paraId="7A915FC3" w14:textId="3613B4DA" w:rsidR="00D76288" w:rsidRPr="00E90F77" w:rsidRDefault="00D76288" w:rsidP="00D6168F">
            <w:pPr>
              <w:pStyle w:val="a3"/>
              <w:tabs>
                <w:tab w:val="left" w:pos="183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E90F77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Приобретение опыта изображения городского пейзажа – по памяти или представлению. </w:t>
            </w:r>
          </w:p>
          <w:p w14:paraId="0BDE61A1" w14:textId="4C83EE45" w:rsidR="00D76288" w:rsidRPr="00E90F77" w:rsidRDefault="00D76288" w:rsidP="00D6168F">
            <w:pPr>
              <w:pStyle w:val="a3"/>
              <w:tabs>
                <w:tab w:val="left" w:pos="183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E90F77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Приобретение навыков восприятия образности городского пространства как выражения самобытного лица культуры и </w:t>
            </w:r>
            <w:r w:rsidRPr="00E90F77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lastRenderedPageBreak/>
              <w:t xml:space="preserve">истории народа; понимание и объяснение роли культурного наследия в городском пространстве, задачи его охраны и сохранения. </w:t>
            </w:r>
          </w:p>
          <w:p w14:paraId="463D5196" w14:textId="52435895" w:rsidR="00D76288" w:rsidRPr="00E90F77" w:rsidRDefault="00D76288" w:rsidP="00D6168F">
            <w:pPr>
              <w:pStyle w:val="a3"/>
              <w:tabs>
                <w:tab w:val="left" w:pos="183"/>
              </w:tabs>
              <w:spacing w:after="0" w:line="240" w:lineRule="auto"/>
              <w:ind w:left="0"/>
              <w:jc w:val="both"/>
              <w:rPr>
                <w:rStyle w:val="Hyperlink0"/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E90F77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Характеристика роли изобразительного искусства в формировании представлений о жизни людей разных эпох и народов; объяснение понятий «тематическая картина», «станковая живопись», «монументальная живопись»; перечисление основных жанров тематической картины; различение темы, сюжета и содержания в жанровой картине, выявление образа нравственных и ценностных смыслов в жанровой картине; приобретение представления о композиции как целостности в организации художественных выразительных средств, взаимосвязи всех компонентов художественного произведения; объяснение значения художественного изображения бытовой жизни людей в понимании истории человечества и современной жизни; осознание многообразия форм организации бытовой жизни и одновременно единство мира людей; приобретение представлений об изображении труда и повседневных занятий человека в искусстве разных эпох и народов, характеристика произведений разных культур по их стилистическим признакам и изобразительным традициям (Древний Египет, Китай, античный мир и другие); приобретение опыта изображения бытовой жизни разных народов в контексте традиций их искусства; характеристика понятия «бытовой жанр» и умение приводить несколько примеров произведений европейского и отечественного искусства; приобретение опыта создания композиции на сюжеты из реальной повседневной жизни, приобщение к художественной наблюдательности и образному видению окружающей действительности.</w:t>
            </w:r>
          </w:p>
          <w:p w14:paraId="51F6209D" w14:textId="0C1C10B3" w:rsidR="00D76288" w:rsidRPr="00E90F77" w:rsidRDefault="00D76288" w:rsidP="00D6168F">
            <w:pPr>
              <w:pStyle w:val="a3"/>
              <w:tabs>
                <w:tab w:val="left" w:pos="183"/>
              </w:tabs>
              <w:spacing w:after="0" w:line="240" w:lineRule="auto"/>
              <w:ind w:left="0"/>
              <w:jc w:val="both"/>
              <w:rPr>
                <w:rStyle w:val="Hyperlink0"/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E90F77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Приобретение опыта характеристики исторического жанра в истории искусства и умения объяснять его значение для жизни общества; умение объяснять, почему историческая картина </w:t>
            </w:r>
            <w:r w:rsidRPr="00E90F77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lastRenderedPageBreak/>
              <w:t>считалась самым высоким жанром произведений изобразительного искусства; знание авторов и их произведений, умение объяснять содержание картин: «Последний день Помпеи» К. Брюллова, «Боярыня Морозова» В. Сурикова, «Бурлаки на Волге» И. Репина и другие картины; представление о развитии исторического жанра в творчестве отечественных художников ХХ в.; объяснение, почему произведения на библейские, мифологические темы, сюжеты об античных героях принято относить к историческому жанру; знание авторов и их произведений: «Давид» Микеланджело, «Весна» С. Боттичелли; знание характеристик основных этапов работы художника над тематической картиной: периода эскизов, периода сбора материала и работы над этюдами, уточнения эскизов, этапов работы над основным холстом; приобретение опыта разработки композиции на выбранную историческую тему (художественный проект): сбор материала, работа над эскизами, работа над композицией.</w:t>
            </w:r>
          </w:p>
          <w:p w14:paraId="2EEC3CCA" w14:textId="617DA813" w:rsidR="00D76288" w:rsidRPr="00E90F77" w:rsidRDefault="00D76288" w:rsidP="00D6168F">
            <w:pPr>
              <w:pStyle w:val="a3"/>
              <w:tabs>
                <w:tab w:val="left" w:pos="183"/>
              </w:tabs>
              <w:spacing w:after="0" w:line="240" w:lineRule="auto"/>
              <w:ind w:left="0"/>
              <w:jc w:val="both"/>
              <w:rPr>
                <w:rStyle w:val="Hyperlink0"/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E90F77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Знание о значении библейских сюжетов в истории культуры и узнавание сюжетов Священной истории в произведениях искусства; понимание значения великих – вечных тем в искусстве на основе сюжетов Библии как «духовную ось», соединяющую жизненные позиции разных поколений; знание и умение объяснять содержание, узнавание произведений великих европейских художников на библейские темы: «Сикстинская мадонна» Рафаэля, «Тайная вечеря» Леонардо да Винчи, «Возвращение блудного сына» и «Святое семейство» Рембрандта и другие произведения, в скульптуре: «Пьета» Микеланджело и других скульптурах; знание картин на библейские темы в истории русского искусства; приобретение опыта рассказа о содержании знаменитых русских картин на библейские темы: «Явление Христа народу» А. Иванова, «Христос в пустыне» И. Крамского, «Тайная вечеря» Н. </w:t>
            </w:r>
            <w:proofErr w:type="spellStart"/>
            <w:r w:rsidRPr="00E90F77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Ге</w:t>
            </w:r>
            <w:proofErr w:type="spellEnd"/>
            <w:r w:rsidRPr="00E90F77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, «Христос и грешница» В. Поленова и других картин; </w:t>
            </w:r>
            <w:r w:rsidRPr="00E90F77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lastRenderedPageBreak/>
              <w:t>представление о смысловом различии между иконой и картиной на библейские темы; приобретение знаний о русской иконописи, о великих русских иконописцах: Андрее Рублёве, Феофане Греке, Дионисии; восприятие искусства древнерусской иконописи как уникальное и высокое достижение отечественной культуры; объяснение творческого и деятельностного характера восприятия произведений искусства на основе художественной культуры зрителя;</w:t>
            </w:r>
            <w:r w:rsidR="004B31A1" w:rsidRPr="00E90F77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рассуждения о месте и значении изобразительного искусства в культуре, в жизни общества, в жизни человека</w:t>
            </w:r>
          </w:p>
          <w:p w14:paraId="5F3AFC48" w14:textId="7A963E2B" w:rsidR="00D76288" w:rsidRPr="00E90F77" w:rsidRDefault="00D76288" w:rsidP="004B31A1">
            <w:pPr>
              <w:pStyle w:val="a3"/>
              <w:tabs>
                <w:tab w:val="left" w:pos="183"/>
              </w:tabs>
              <w:spacing w:after="0" w:line="240" w:lineRule="auto"/>
              <w:ind w:left="0"/>
              <w:jc w:val="both"/>
              <w:rPr>
                <w:rStyle w:val="Hyperlink0"/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</w:tr>
    </w:tbl>
    <w:p w14:paraId="3EFDB481" w14:textId="6DEB23DC" w:rsidR="009D03EA" w:rsidRPr="00E90F77" w:rsidRDefault="009D03EA">
      <w:pPr>
        <w:rPr>
          <w:rStyle w:val="a5"/>
          <w:rFonts w:ascii="Times New Roman" w:hAnsi="Times New Roman" w:cs="Times New Roman"/>
          <w:bCs/>
          <w:iCs/>
          <w:color w:val="0D0D0D" w:themeColor="text1" w:themeTint="F2"/>
          <w:sz w:val="28"/>
          <w:szCs w:val="28"/>
        </w:rPr>
      </w:pPr>
    </w:p>
    <w:bookmarkEnd w:id="3"/>
    <w:bookmarkEnd w:id="4"/>
    <w:bookmarkEnd w:id="5"/>
    <w:p w14:paraId="55EA68D1" w14:textId="77777777" w:rsidR="00AF6EED" w:rsidRPr="00E90F77" w:rsidRDefault="00AF6EED" w:rsidP="0083543B">
      <w:pPr>
        <w:jc w:val="both"/>
        <w:rPr>
          <w:rFonts w:ascii="Times New Roman" w:hAnsi="Times New Roman" w:cs="Times New Roman"/>
          <w:color w:val="0D0D0D" w:themeColor="text1" w:themeTint="F2"/>
        </w:rPr>
      </w:pPr>
    </w:p>
    <w:p w14:paraId="7E1E1197" w14:textId="77777777" w:rsidR="005E408F" w:rsidRPr="00E90F77" w:rsidRDefault="005E408F" w:rsidP="00F62540">
      <w:pPr>
        <w:spacing w:line="360" w:lineRule="auto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  <w:sectPr w:rsidR="005E408F" w:rsidRPr="00E90F77" w:rsidSect="0014615C">
          <w:pgSz w:w="16838" w:h="11906" w:orient="landscape"/>
          <w:pgMar w:top="850" w:right="1134" w:bottom="1701" w:left="1134" w:header="708" w:footer="708" w:gutter="0"/>
          <w:cols w:space="708"/>
          <w:docGrid w:linePitch="360"/>
        </w:sectPr>
      </w:pPr>
    </w:p>
    <w:p w14:paraId="1E998805" w14:textId="4DC2A78D" w:rsidR="006E6048" w:rsidRPr="00E90F77" w:rsidRDefault="006E6048" w:rsidP="004B31A1">
      <w:pPr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sectPr w:rsidR="006E6048" w:rsidRPr="00E90F77" w:rsidSect="001461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6981B58" w14:textId="77777777" w:rsidR="008730CB" w:rsidRDefault="008730CB" w:rsidP="00B055A7">
      <w:r>
        <w:separator/>
      </w:r>
    </w:p>
  </w:endnote>
  <w:endnote w:type="continuationSeparator" w:id="0">
    <w:p w14:paraId="2DDD9FAF" w14:textId="77777777" w:rsidR="008730CB" w:rsidRDefault="008730CB" w:rsidP="00B055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ouschka Rounded Bold">
    <w:altName w:val="Calibri"/>
    <w:charset w:val="00"/>
    <w:family w:val="swiss"/>
    <w:pitch w:val="default"/>
    <w:sig w:usb0="00000003" w:usb1="00000000" w:usb2="00000000" w:usb3="00000000" w:csb0="00000001" w:csb1="00000000"/>
  </w:font>
  <w:font w:name="SchoolBookSanPin">
    <w:altName w:val="MS Mincho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1453BCE" w14:textId="77777777" w:rsidR="008730CB" w:rsidRDefault="008730CB" w:rsidP="00B055A7">
      <w:r>
        <w:separator/>
      </w:r>
    </w:p>
  </w:footnote>
  <w:footnote w:type="continuationSeparator" w:id="0">
    <w:p w14:paraId="35ADC744" w14:textId="77777777" w:rsidR="008730CB" w:rsidRDefault="008730CB" w:rsidP="00B055A7">
      <w:r>
        <w:continuationSeparator/>
      </w:r>
    </w:p>
  </w:footnote>
  <w:footnote w:id="1">
    <w:p w14:paraId="71C05351" w14:textId="77777777" w:rsidR="003B73FF" w:rsidRPr="00830000" w:rsidRDefault="003B73FF" w:rsidP="003B73FF">
      <w:pPr>
        <w:pStyle w:val="ab"/>
        <w:jc w:val="both"/>
      </w:pPr>
      <w:r>
        <w:rPr>
          <w:rStyle w:val="aa"/>
        </w:rPr>
        <w:footnoteRef/>
      </w:r>
      <w:r>
        <w:t xml:space="preserve"> </w:t>
      </w:r>
      <w:r w:rsidRPr="006B267B">
        <w:t>На уроках проводится специальная работа над пониманием, применением в самостоятельной речи, восприятием (</w:t>
      </w:r>
      <w:proofErr w:type="spellStart"/>
      <w:r w:rsidRPr="006B267B">
        <w:t>слухозрительно</w:t>
      </w:r>
      <w:proofErr w:type="spellEnd"/>
      <w:r w:rsidRPr="006B267B">
        <w:t xml:space="preserve"> и /или на слух с уч</w:t>
      </w:r>
      <w:r>
        <w:t>ё</w:t>
      </w:r>
      <w:r w:rsidRPr="006B267B">
        <w:t>том уровня слухоречевого развития обучающихся) и достаточно внятным и естественным воспроизведением тематической и терминологической лексики, а также лексики по организации учебной деятельности обучающихся на уроке. Часть данного речевого материала, уже знакомого обучающимся, может</w:t>
      </w:r>
      <w:r>
        <w:t xml:space="preserve"> отрабатываться на коррекционно-</w:t>
      </w:r>
      <w:r w:rsidRPr="006B267B">
        <w:t xml:space="preserve">развивающих </w:t>
      </w:r>
      <w:r>
        <w:t>курсах</w:t>
      </w:r>
      <w:r w:rsidRPr="006B267B">
        <w:t xml:space="preserve"> «Развитие восприятия и воспроизведения устной речи» при совместном планировании работы учителем</w:t>
      </w:r>
      <w:r>
        <w:t>-</w:t>
      </w:r>
      <w:r w:rsidRPr="006B267B">
        <w:t>предметником и учителем</w:t>
      </w:r>
      <w:r>
        <w:t>-</w:t>
      </w:r>
      <w:r w:rsidRPr="006B267B">
        <w:t xml:space="preserve">дефектологом (сурдопедагогом), </w:t>
      </w:r>
      <w:r>
        <w:t>реализующим</w:t>
      </w:r>
      <w:r w:rsidRPr="006B267B">
        <w:t xml:space="preserve"> данные </w:t>
      </w:r>
      <w:r>
        <w:t>курсы</w:t>
      </w:r>
      <w:r w:rsidRPr="006B267B">
        <w:t>. На коррекционно</w:t>
      </w:r>
      <w:r>
        <w:t>-</w:t>
      </w:r>
      <w:r w:rsidRPr="006B267B">
        <w:t xml:space="preserve">развивающих </w:t>
      </w:r>
      <w:r>
        <w:t>курсах</w:t>
      </w:r>
      <w:r w:rsidRPr="006B267B">
        <w:t xml:space="preserve"> у обучающихся закрепляются умения восприятия </w:t>
      </w:r>
      <w:r>
        <w:t>(слухозрительно</w:t>
      </w:r>
      <w:r w:rsidRPr="006B267B">
        <w:t xml:space="preserve"> и /или на слух с уч</w:t>
      </w:r>
      <w:r>
        <w:t>ё</w:t>
      </w:r>
      <w:r w:rsidRPr="006B267B">
        <w:t>том уровня их слухоречевого развития) и достаточно внятного и естественного воспроизведе</w:t>
      </w:r>
      <w:r>
        <w:t>ния данного речевого материала.</w:t>
      </w:r>
    </w:p>
  </w:footnote>
  <w:footnote w:id="2">
    <w:p w14:paraId="19A6A452" w14:textId="77777777" w:rsidR="00DC2A2B" w:rsidRDefault="00DC2A2B" w:rsidP="00DC2A2B">
      <w:pPr>
        <w:pStyle w:val="ab"/>
        <w:jc w:val="both"/>
      </w:pPr>
      <w:r>
        <w:rPr>
          <w:rStyle w:val="aa"/>
        </w:rPr>
        <w:footnoteRef/>
      </w:r>
      <w:r>
        <w:t xml:space="preserve"> </w:t>
      </w:r>
      <w:r w:rsidRPr="00F919B9">
        <w:t>Работа по развитию восприятия и воспроизведения устной речи не должна нарушать естественного хода урока, проводится на этапах закрепления и повторения учебного материала; в ходе урока обеспечивается контроль за произношением обучающихся, побуждение к внятной и естественной речи с использованием принятых методических приемов работы, на каждом уроке предусматривается фонетическая зарядка, которая проводятся не более 3 -5 минут.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71947416"/>
      <w:docPartObj>
        <w:docPartGallery w:val="Page Numbers (Top of Page)"/>
        <w:docPartUnique/>
      </w:docPartObj>
    </w:sdtPr>
    <w:sdtEndPr/>
    <w:sdtContent>
      <w:p w14:paraId="2B514E64" w14:textId="50382C9D" w:rsidR="00D559A5" w:rsidRDefault="00D559A5">
        <w:pPr>
          <w:pStyle w:val="a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B5816">
          <w:rPr>
            <w:noProof/>
          </w:rPr>
          <w:t>6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36"/>
    <w:multiLevelType w:val="hybridMultilevel"/>
    <w:tmpl w:val="1AE4DEE0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">
    <w:nsid w:val="015A188F"/>
    <w:multiLevelType w:val="hybridMultilevel"/>
    <w:tmpl w:val="1A662A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98606D"/>
    <w:multiLevelType w:val="hybridMultilevel"/>
    <w:tmpl w:val="164A6926"/>
    <w:lvl w:ilvl="0" w:tplc="48B253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2E292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C962AD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0B4D4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19C65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2485C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2DC25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C9AB6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CECFE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088D475F"/>
    <w:multiLevelType w:val="hybridMultilevel"/>
    <w:tmpl w:val="96ACBA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A0D4838"/>
    <w:multiLevelType w:val="hybridMultilevel"/>
    <w:tmpl w:val="9FBC8C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D3A182E"/>
    <w:multiLevelType w:val="hybridMultilevel"/>
    <w:tmpl w:val="929013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14C5448"/>
    <w:multiLevelType w:val="hybridMultilevel"/>
    <w:tmpl w:val="1F1AAC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64501D7"/>
    <w:multiLevelType w:val="hybridMultilevel"/>
    <w:tmpl w:val="666E2A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723101"/>
    <w:multiLevelType w:val="hybridMultilevel"/>
    <w:tmpl w:val="56E277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80E0441"/>
    <w:multiLevelType w:val="hybridMultilevel"/>
    <w:tmpl w:val="E208FC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98D6CFE"/>
    <w:multiLevelType w:val="hybridMultilevel"/>
    <w:tmpl w:val="195ADC78"/>
    <w:lvl w:ilvl="0" w:tplc="A84023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A2E11E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166F73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534743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EA0E6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F9C40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01C25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A7CAA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C3A8B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>
    <w:nsid w:val="22902490"/>
    <w:multiLevelType w:val="hybridMultilevel"/>
    <w:tmpl w:val="AD9493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7BB7453"/>
    <w:multiLevelType w:val="hybridMultilevel"/>
    <w:tmpl w:val="AF8885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9AE22AA"/>
    <w:multiLevelType w:val="hybridMultilevel"/>
    <w:tmpl w:val="26981C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A1C1E79"/>
    <w:multiLevelType w:val="hybridMultilevel"/>
    <w:tmpl w:val="92567884"/>
    <w:lvl w:ilvl="0" w:tplc="C20E1B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0E49D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14A58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3809C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21447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AAA5D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75494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AE00E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7B0F3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35E07DB9"/>
    <w:multiLevelType w:val="hybridMultilevel"/>
    <w:tmpl w:val="D57C767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3B020486"/>
    <w:multiLevelType w:val="hybridMultilevel"/>
    <w:tmpl w:val="57C225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B992CF0"/>
    <w:multiLevelType w:val="hybridMultilevel"/>
    <w:tmpl w:val="45DEBB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F032742"/>
    <w:multiLevelType w:val="hybridMultilevel"/>
    <w:tmpl w:val="4B8EF8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4221162"/>
    <w:multiLevelType w:val="hybridMultilevel"/>
    <w:tmpl w:val="9BE423FE"/>
    <w:styleLink w:val="311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4CB46AEE"/>
    <w:multiLevelType w:val="hybridMultilevel"/>
    <w:tmpl w:val="C29ECD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2E26AF7"/>
    <w:multiLevelType w:val="hybridMultilevel"/>
    <w:tmpl w:val="8954C3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F7D19D1"/>
    <w:multiLevelType w:val="hybridMultilevel"/>
    <w:tmpl w:val="3E7ECF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1A121ED"/>
    <w:multiLevelType w:val="hybridMultilevel"/>
    <w:tmpl w:val="7F184FC8"/>
    <w:lvl w:ilvl="0" w:tplc="1D9081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4CA9E3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B4C103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C3453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29624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C701B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67E71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4D6F4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CBEF1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4">
    <w:nsid w:val="682528DA"/>
    <w:multiLevelType w:val="hybridMultilevel"/>
    <w:tmpl w:val="EFB8FB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8ED0BAA"/>
    <w:multiLevelType w:val="hybridMultilevel"/>
    <w:tmpl w:val="54B2A978"/>
    <w:lvl w:ilvl="0" w:tplc="EC8EC0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4F48BD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7B6FFF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988EB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24492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85EB6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634BA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E7A04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02612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>
    <w:nsid w:val="6CF25E45"/>
    <w:multiLevelType w:val="multilevel"/>
    <w:tmpl w:val="8384C2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75521EA6"/>
    <w:multiLevelType w:val="hybridMultilevel"/>
    <w:tmpl w:val="F636076A"/>
    <w:lvl w:ilvl="0" w:tplc="A698B7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0FA1C3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DFE8C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48228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3D2A1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8F84F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1B6B2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D1602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54CE8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>
    <w:nsid w:val="7D267589"/>
    <w:multiLevelType w:val="hybridMultilevel"/>
    <w:tmpl w:val="BCFCBC62"/>
    <w:lvl w:ilvl="0" w:tplc="6AA850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ECC23E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9E86FD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72DF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FC270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F7C01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C820A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A0224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2BCED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>
    <w:nsid w:val="7D3D6F29"/>
    <w:multiLevelType w:val="hybridMultilevel"/>
    <w:tmpl w:val="68AE36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28"/>
  </w:num>
  <w:num w:numId="3">
    <w:abstractNumId w:val="27"/>
  </w:num>
  <w:num w:numId="4">
    <w:abstractNumId w:val="10"/>
  </w:num>
  <w:num w:numId="5">
    <w:abstractNumId w:val="25"/>
  </w:num>
  <w:num w:numId="6">
    <w:abstractNumId w:val="2"/>
  </w:num>
  <w:num w:numId="7">
    <w:abstractNumId w:val="23"/>
  </w:num>
  <w:num w:numId="8">
    <w:abstractNumId w:val="13"/>
  </w:num>
  <w:num w:numId="9">
    <w:abstractNumId w:val="15"/>
  </w:num>
  <w:num w:numId="10">
    <w:abstractNumId w:val="26"/>
  </w:num>
  <w:num w:numId="11">
    <w:abstractNumId w:val="19"/>
  </w:num>
  <w:num w:numId="12">
    <w:abstractNumId w:val="29"/>
  </w:num>
  <w:num w:numId="13">
    <w:abstractNumId w:val="0"/>
  </w:num>
  <w:num w:numId="14">
    <w:abstractNumId w:val="21"/>
  </w:num>
  <w:num w:numId="15">
    <w:abstractNumId w:val="6"/>
  </w:num>
  <w:num w:numId="16">
    <w:abstractNumId w:val="20"/>
  </w:num>
  <w:num w:numId="17">
    <w:abstractNumId w:val="1"/>
  </w:num>
  <w:num w:numId="18">
    <w:abstractNumId w:val="22"/>
  </w:num>
  <w:num w:numId="19">
    <w:abstractNumId w:val="17"/>
  </w:num>
  <w:num w:numId="20">
    <w:abstractNumId w:val="7"/>
  </w:num>
  <w:num w:numId="21">
    <w:abstractNumId w:val="4"/>
  </w:num>
  <w:num w:numId="22">
    <w:abstractNumId w:val="9"/>
  </w:num>
  <w:num w:numId="23">
    <w:abstractNumId w:val="5"/>
  </w:num>
  <w:num w:numId="24">
    <w:abstractNumId w:val="11"/>
  </w:num>
  <w:num w:numId="25">
    <w:abstractNumId w:val="8"/>
  </w:num>
  <w:num w:numId="26">
    <w:abstractNumId w:val="3"/>
  </w:num>
  <w:num w:numId="27">
    <w:abstractNumId w:val="18"/>
  </w:num>
  <w:num w:numId="28">
    <w:abstractNumId w:val="16"/>
  </w:num>
  <w:num w:numId="29">
    <w:abstractNumId w:val="24"/>
  </w:num>
  <w:num w:numId="3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CEB"/>
    <w:rsid w:val="000025DA"/>
    <w:rsid w:val="00014AA9"/>
    <w:rsid w:val="000153A2"/>
    <w:rsid w:val="000166AC"/>
    <w:rsid w:val="00017574"/>
    <w:rsid w:val="000219FA"/>
    <w:rsid w:val="0002225B"/>
    <w:rsid w:val="00026945"/>
    <w:rsid w:val="00030A25"/>
    <w:rsid w:val="000317A0"/>
    <w:rsid w:val="000351E5"/>
    <w:rsid w:val="00036BB0"/>
    <w:rsid w:val="0003759D"/>
    <w:rsid w:val="000401D2"/>
    <w:rsid w:val="00045A91"/>
    <w:rsid w:val="0005207A"/>
    <w:rsid w:val="00056124"/>
    <w:rsid w:val="000568E3"/>
    <w:rsid w:val="00056E3A"/>
    <w:rsid w:val="000619A1"/>
    <w:rsid w:val="00065DA6"/>
    <w:rsid w:val="00066E3B"/>
    <w:rsid w:val="00073918"/>
    <w:rsid w:val="00075086"/>
    <w:rsid w:val="000761BD"/>
    <w:rsid w:val="0007708F"/>
    <w:rsid w:val="00081B48"/>
    <w:rsid w:val="00083542"/>
    <w:rsid w:val="000839E1"/>
    <w:rsid w:val="00085805"/>
    <w:rsid w:val="0008597B"/>
    <w:rsid w:val="000961A8"/>
    <w:rsid w:val="00097EDB"/>
    <w:rsid w:val="000A1013"/>
    <w:rsid w:val="000A1DD8"/>
    <w:rsid w:val="000A2D03"/>
    <w:rsid w:val="000A3AEA"/>
    <w:rsid w:val="000B18C2"/>
    <w:rsid w:val="000B2094"/>
    <w:rsid w:val="000B2589"/>
    <w:rsid w:val="000B2E32"/>
    <w:rsid w:val="000B3923"/>
    <w:rsid w:val="000B4794"/>
    <w:rsid w:val="000B64AE"/>
    <w:rsid w:val="000C1774"/>
    <w:rsid w:val="000C2DB1"/>
    <w:rsid w:val="000C5E8D"/>
    <w:rsid w:val="000D046E"/>
    <w:rsid w:val="000D134F"/>
    <w:rsid w:val="000D1B84"/>
    <w:rsid w:val="000D1C32"/>
    <w:rsid w:val="000D4A45"/>
    <w:rsid w:val="000E05DD"/>
    <w:rsid w:val="000E4F06"/>
    <w:rsid w:val="000E4F71"/>
    <w:rsid w:val="000E51FF"/>
    <w:rsid w:val="000F4A7A"/>
    <w:rsid w:val="000F511E"/>
    <w:rsid w:val="000F7255"/>
    <w:rsid w:val="001032C1"/>
    <w:rsid w:val="00104AB4"/>
    <w:rsid w:val="00104D09"/>
    <w:rsid w:val="00111F03"/>
    <w:rsid w:val="00111F73"/>
    <w:rsid w:val="00112EA9"/>
    <w:rsid w:val="001202E8"/>
    <w:rsid w:val="00121B51"/>
    <w:rsid w:val="001245DA"/>
    <w:rsid w:val="00125170"/>
    <w:rsid w:val="0012580D"/>
    <w:rsid w:val="001267C0"/>
    <w:rsid w:val="001317F2"/>
    <w:rsid w:val="001319DE"/>
    <w:rsid w:val="00132752"/>
    <w:rsid w:val="00136843"/>
    <w:rsid w:val="001449F2"/>
    <w:rsid w:val="0014615C"/>
    <w:rsid w:val="00147C52"/>
    <w:rsid w:val="0015029B"/>
    <w:rsid w:val="001555D6"/>
    <w:rsid w:val="0016203C"/>
    <w:rsid w:val="00163DDC"/>
    <w:rsid w:val="00163FD2"/>
    <w:rsid w:val="001664F2"/>
    <w:rsid w:val="00172C7A"/>
    <w:rsid w:val="00172E12"/>
    <w:rsid w:val="001736DE"/>
    <w:rsid w:val="001739C7"/>
    <w:rsid w:val="00176184"/>
    <w:rsid w:val="0017780C"/>
    <w:rsid w:val="00182D64"/>
    <w:rsid w:val="00183468"/>
    <w:rsid w:val="0018478F"/>
    <w:rsid w:val="00184999"/>
    <w:rsid w:val="00185C14"/>
    <w:rsid w:val="001904E1"/>
    <w:rsid w:val="0019065C"/>
    <w:rsid w:val="00194432"/>
    <w:rsid w:val="001948E9"/>
    <w:rsid w:val="00197291"/>
    <w:rsid w:val="001A0009"/>
    <w:rsid w:val="001B0926"/>
    <w:rsid w:val="001B1FF4"/>
    <w:rsid w:val="001B21FE"/>
    <w:rsid w:val="001B2772"/>
    <w:rsid w:val="001C454C"/>
    <w:rsid w:val="001C683D"/>
    <w:rsid w:val="001C70B9"/>
    <w:rsid w:val="001D0073"/>
    <w:rsid w:val="001D64CB"/>
    <w:rsid w:val="001F1A05"/>
    <w:rsid w:val="001F39EB"/>
    <w:rsid w:val="001F49DB"/>
    <w:rsid w:val="001F7BE6"/>
    <w:rsid w:val="002004A3"/>
    <w:rsid w:val="002019F6"/>
    <w:rsid w:val="0020266A"/>
    <w:rsid w:val="00203856"/>
    <w:rsid w:val="00206028"/>
    <w:rsid w:val="002067D9"/>
    <w:rsid w:val="00206A6F"/>
    <w:rsid w:val="00211C43"/>
    <w:rsid w:val="00214B4A"/>
    <w:rsid w:val="00216805"/>
    <w:rsid w:val="002207B4"/>
    <w:rsid w:val="00227533"/>
    <w:rsid w:val="002334CB"/>
    <w:rsid w:val="00235394"/>
    <w:rsid w:val="00240B13"/>
    <w:rsid w:val="00240CAD"/>
    <w:rsid w:val="0025346C"/>
    <w:rsid w:val="00254441"/>
    <w:rsid w:val="00255554"/>
    <w:rsid w:val="00255A5B"/>
    <w:rsid w:val="002642F0"/>
    <w:rsid w:val="002645BF"/>
    <w:rsid w:val="00267D2B"/>
    <w:rsid w:val="00272321"/>
    <w:rsid w:val="00277787"/>
    <w:rsid w:val="00290651"/>
    <w:rsid w:val="00292999"/>
    <w:rsid w:val="002936D3"/>
    <w:rsid w:val="002A5ACB"/>
    <w:rsid w:val="002A6E21"/>
    <w:rsid w:val="002B71A6"/>
    <w:rsid w:val="002C16BB"/>
    <w:rsid w:val="002C1AC9"/>
    <w:rsid w:val="002C1EB6"/>
    <w:rsid w:val="002C2E7A"/>
    <w:rsid w:val="002C4C7B"/>
    <w:rsid w:val="002E011C"/>
    <w:rsid w:val="002E1F59"/>
    <w:rsid w:val="002E59E4"/>
    <w:rsid w:val="002E7F05"/>
    <w:rsid w:val="002F193F"/>
    <w:rsid w:val="002F6606"/>
    <w:rsid w:val="003030CF"/>
    <w:rsid w:val="00303C3C"/>
    <w:rsid w:val="00304F3A"/>
    <w:rsid w:val="003055C2"/>
    <w:rsid w:val="00305BED"/>
    <w:rsid w:val="00316365"/>
    <w:rsid w:val="00324532"/>
    <w:rsid w:val="00331A91"/>
    <w:rsid w:val="00333901"/>
    <w:rsid w:val="00334C96"/>
    <w:rsid w:val="0033589F"/>
    <w:rsid w:val="00342CC6"/>
    <w:rsid w:val="00343C4F"/>
    <w:rsid w:val="00347BF8"/>
    <w:rsid w:val="00351134"/>
    <w:rsid w:val="00351868"/>
    <w:rsid w:val="00354A1E"/>
    <w:rsid w:val="003556E8"/>
    <w:rsid w:val="003561B3"/>
    <w:rsid w:val="00356D6C"/>
    <w:rsid w:val="003629F0"/>
    <w:rsid w:val="00367753"/>
    <w:rsid w:val="003677CD"/>
    <w:rsid w:val="00367D03"/>
    <w:rsid w:val="003712D6"/>
    <w:rsid w:val="003746ED"/>
    <w:rsid w:val="003762F5"/>
    <w:rsid w:val="00380F89"/>
    <w:rsid w:val="00391ECE"/>
    <w:rsid w:val="003925A2"/>
    <w:rsid w:val="00393F44"/>
    <w:rsid w:val="00395502"/>
    <w:rsid w:val="003A0F22"/>
    <w:rsid w:val="003A1E77"/>
    <w:rsid w:val="003B150E"/>
    <w:rsid w:val="003B1848"/>
    <w:rsid w:val="003B5B41"/>
    <w:rsid w:val="003B5CA8"/>
    <w:rsid w:val="003B73FF"/>
    <w:rsid w:val="003B7687"/>
    <w:rsid w:val="003C3E0E"/>
    <w:rsid w:val="003C3E38"/>
    <w:rsid w:val="003C4433"/>
    <w:rsid w:val="003C54D5"/>
    <w:rsid w:val="003C58F2"/>
    <w:rsid w:val="003C60C1"/>
    <w:rsid w:val="003C7137"/>
    <w:rsid w:val="003D0A77"/>
    <w:rsid w:val="003D104B"/>
    <w:rsid w:val="003D20EE"/>
    <w:rsid w:val="003D4BEA"/>
    <w:rsid w:val="003E23B6"/>
    <w:rsid w:val="003E2CB9"/>
    <w:rsid w:val="003E2EC4"/>
    <w:rsid w:val="003E3D0F"/>
    <w:rsid w:val="003F0DF3"/>
    <w:rsid w:val="003F2E7F"/>
    <w:rsid w:val="003F351A"/>
    <w:rsid w:val="004076AB"/>
    <w:rsid w:val="00411623"/>
    <w:rsid w:val="00412D2C"/>
    <w:rsid w:val="00415496"/>
    <w:rsid w:val="0042414F"/>
    <w:rsid w:val="00425D4D"/>
    <w:rsid w:val="00425E6E"/>
    <w:rsid w:val="00430423"/>
    <w:rsid w:val="004320D3"/>
    <w:rsid w:val="00441BC4"/>
    <w:rsid w:val="00443D68"/>
    <w:rsid w:val="00447B67"/>
    <w:rsid w:val="004505C4"/>
    <w:rsid w:val="00454EB1"/>
    <w:rsid w:val="004559D7"/>
    <w:rsid w:val="004608AF"/>
    <w:rsid w:val="00463AA4"/>
    <w:rsid w:val="00471BBA"/>
    <w:rsid w:val="00472294"/>
    <w:rsid w:val="00475E0C"/>
    <w:rsid w:val="00482A91"/>
    <w:rsid w:val="004852E1"/>
    <w:rsid w:val="00491B03"/>
    <w:rsid w:val="0049544E"/>
    <w:rsid w:val="00496F09"/>
    <w:rsid w:val="004A0995"/>
    <w:rsid w:val="004A1156"/>
    <w:rsid w:val="004A1C4F"/>
    <w:rsid w:val="004B0FFD"/>
    <w:rsid w:val="004B31A1"/>
    <w:rsid w:val="004B7171"/>
    <w:rsid w:val="004C1E0F"/>
    <w:rsid w:val="004C285B"/>
    <w:rsid w:val="004C624E"/>
    <w:rsid w:val="004C63BD"/>
    <w:rsid w:val="004C7DC4"/>
    <w:rsid w:val="004D22D2"/>
    <w:rsid w:val="004D454D"/>
    <w:rsid w:val="004D4F21"/>
    <w:rsid w:val="004D7DB3"/>
    <w:rsid w:val="004E2B4C"/>
    <w:rsid w:val="004E2C47"/>
    <w:rsid w:val="004E39DF"/>
    <w:rsid w:val="004E54AE"/>
    <w:rsid w:val="004F33D2"/>
    <w:rsid w:val="004F6291"/>
    <w:rsid w:val="004F6DEB"/>
    <w:rsid w:val="00501BB4"/>
    <w:rsid w:val="0050661F"/>
    <w:rsid w:val="005072A8"/>
    <w:rsid w:val="00510C02"/>
    <w:rsid w:val="00512FB6"/>
    <w:rsid w:val="00514266"/>
    <w:rsid w:val="00517642"/>
    <w:rsid w:val="0052532F"/>
    <w:rsid w:val="005267FB"/>
    <w:rsid w:val="00527605"/>
    <w:rsid w:val="005301BC"/>
    <w:rsid w:val="00530ACB"/>
    <w:rsid w:val="00533FE1"/>
    <w:rsid w:val="00535FCD"/>
    <w:rsid w:val="00557E2D"/>
    <w:rsid w:val="00561437"/>
    <w:rsid w:val="00563C97"/>
    <w:rsid w:val="0059088B"/>
    <w:rsid w:val="00590A7A"/>
    <w:rsid w:val="0059620C"/>
    <w:rsid w:val="005A03AA"/>
    <w:rsid w:val="005A2DBB"/>
    <w:rsid w:val="005A3A8B"/>
    <w:rsid w:val="005A6AFD"/>
    <w:rsid w:val="005A78C4"/>
    <w:rsid w:val="005B019F"/>
    <w:rsid w:val="005B39CF"/>
    <w:rsid w:val="005B556F"/>
    <w:rsid w:val="005B5816"/>
    <w:rsid w:val="005C3422"/>
    <w:rsid w:val="005C40A8"/>
    <w:rsid w:val="005C5ED1"/>
    <w:rsid w:val="005C6DEF"/>
    <w:rsid w:val="005D1035"/>
    <w:rsid w:val="005E0DCD"/>
    <w:rsid w:val="005E408F"/>
    <w:rsid w:val="0060278A"/>
    <w:rsid w:val="006075F7"/>
    <w:rsid w:val="0061187B"/>
    <w:rsid w:val="006171F9"/>
    <w:rsid w:val="00617A2E"/>
    <w:rsid w:val="00621FC2"/>
    <w:rsid w:val="006240F1"/>
    <w:rsid w:val="006243A9"/>
    <w:rsid w:val="006244B5"/>
    <w:rsid w:val="00632E3F"/>
    <w:rsid w:val="00634401"/>
    <w:rsid w:val="00646B89"/>
    <w:rsid w:val="00660685"/>
    <w:rsid w:val="00661807"/>
    <w:rsid w:val="00663FD2"/>
    <w:rsid w:val="00664049"/>
    <w:rsid w:val="00667DC9"/>
    <w:rsid w:val="006731ED"/>
    <w:rsid w:val="00673797"/>
    <w:rsid w:val="00674F41"/>
    <w:rsid w:val="00677863"/>
    <w:rsid w:val="006778DD"/>
    <w:rsid w:val="00681CE1"/>
    <w:rsid w:val="006859E4"/>
    <w:rsid w:val="00692D2B"/>
    <w:rsid w:val="0069345E"/>
    <w:rsid w:val="0069524C"/>
    <w:rsid w:val="006A21E2"/>
    <w:rsid w:val="006A3BDA"/>
    <w:rsid w:val="006A4457"/>
    <w:rsid w:val="006A4C4D"/>
    <w:rsid w:val="006A5D46"/>
    <w:rsid w:val="006A5F52"/>
    <w:rsid w:val="006A79E9"/>
    <w:rsid w:val="006B043C"/>
    <w:rsid w:val="006B3221"/>
    <w:rsid w:val="006B4350"/>
    <w:rsid w:val="006B5F8E"/>
    <w:rsid w:val="006B77E7"/>
    <w:rsid w:val="006B78EF"/>
    <w:rsid w:val="006C2D1F"/>
    <w:rsid w:val="006C2F5C"/>
    <w:rsid w:val="006D1150"/>
    <w:rsid w:val="006D61B6"/>
    <w:rsid w:val="006E4A2C"/>
    <w:rsid w:val="006E6048"/>
    <w:rsid w:val="006E734C"/>
    <w:rsid w:val="006F2A54"/>
    <w:rsid w:val="006F3274"/>
    <w:rsid w:val="006F3D33"/>
    <w:rsid w:val="00702E82"/>
    <w:rsid w:val="00704388"/>
    <w:rsid w:val="00704F9F"/>
    <w:rsid w:val="00710F13"/>
    <w:rsid w:val="0072057D"/>
    <w:rsid w:val="007214E6"/>
    <w:rsid w:val="0072198C"/>
    <w:rsid w:val="0072795B"/>
    <w:rsid w:val="007308D9"/>
    <w:rsid w:val="007316F7"/>
    <w:rsid w:val="00743B81"/>
    <w:rsid w:val="00746003"/>
    <w:rsid w:val="00750EF2"/>
    <w:rsid w:val="00752C9E"/>
    <w:rsid w:val="00752E69"/>
    <w:rsid w:val="007628A9"/>
    <w:rsid w:val="00762DC6"/>
    <w:rsid w:val="00765775"/>
    <w:rsid w:val="00787E8C"/>
    <w:rsid w:val="00793FEE"/>
    <w:rsid w:val="00794770"/>
    <w:rsid w:val="00796886"/>
    <w:rsid w:val="007A1E0E"/>
    <w:rsid w:val="007A3FA5"/>
    <w:rsid w:val="007B2661"/>
    <w:rsid w:val="007B5F45"/>
    <w:rsid w:val="007C17D4"/>
    <w:rsid w:val="007C22F9"/>
    <w:rsid w:val="007C6249"/>
    <w:rsid w:val="007C6C52"/>
    <w:rsid w:val="007D10E1"/>
    <w:rsid w:val="007D1143"/>
    <w:rsid w:val="007D43DA"/>
    <w:rsid w:val="007D5542"/>
    <w:rsid w:val="007D5F2E"/>
    <w:rsid w:val="007D629E"/>
    <w:rsid w:val="007D7EE9"/>
    <w:rsid w:val="007E29E9"/>
    <w:rsid w:val="007E41E2"/>
    <w:rsid w:val="007F1A26"/>
    <w:rsid w:val="007F4CB5"/>
    <w:rsid w:val="0080075D"/>
    <w:rsid w:val="008029B4"/>
    <w:rsid w:val="00810E4A"/>
    <w:rsid w:val="00827808"/>
    <w:rsid w:val="00827D8A"/>
    <w:rsid w:val="008348FD"/>
    <w:rsid w:val="0083543B"/>
    <w:rsid w:val="00840056"/>
    <w:rsid w:val="00840360"/>
    <w:rsid w:val="00840ED5"/>
    <w:rsid w:val="00846F9E"/>
    <w:rsid w:val="00850BF7"/>
    <w:rsid w:val="00852568"/>
    <w:rsid w:val="00856D28"/>
    <w:rsid w:val="0085783A"/>
    <w:rsid w:val="0086051B"/>
    <w:rsid w:val="00863417"/>
    <w:rsid w:val="008640B8"/>
    <w:rsid w:val="00864A73"/>
    <w:rsid w:val="008730CB"/>
    <w:rsid w:val="00880182"/>
    <w:rsid w:val="00880C18"/>
    <w:rsid w:val="00881E69"/>
    <w:rsid w:val="00884DF3"/>
    <w:rsid w:val="00887682"/>
    <w:rsid w:val="008964EF"/>
    <w:rsid w:val="00896D33"/>
    <w:rsid w:val="00897996"/>
    <w:rsid w:val="008A06F2"/>
    <w:rsid w:val="008A1130"/>
    <w:rsid w:val="008A15B9"/>
    <w:rsid w:val="008A4274"/>
    <w:rsid w:val="008B061E"/>
    <w:rsid w:val="008B1E15"/>
    <w:rsid w:val="008B6C72"/>
    <w:rsid w:val="008C0C39"/>
    <w:rsid w:val="008C312A"/>
    <w:rsid w:val="008C3B2E"/>
    <w:rsid w:val="008C4266"/>
    <w:rsid w:val="008C555F"/>
    <w:rsid w:val="008C7EC7"/>
    <w:rsid w:val="008D080E"/>
    <w:rsid w:val="008D24D2"/>
    <w:rsid w:val="008D38EE"/>
    <w:rsid w:val="008D4F5C"/>
    <w:rsid w:val="008E2F20"/>
    <w:rsid w:val="008E4BC7"/>
    <w:rsid w:val="008F2A7F"/>
    <w:rsid w:val="008F3E1E"/>
    <w:rsid w:val="00910C63"/>
    <w:rsid w:val="009121CB"/>
    <w:rsid w:val="00912CDF"/>
    <w:rsid w:val="00921377"/>
    <w:rsid w:val="0092193D"/>
    <w:rsid w:val="00921D02"/>
    <w:rsid w:val="00923277"/>
    <w:rsid w:val="0093326F"/>
    <w:rsid w:val="00935B51"/>
    <w:rsid w:val="00943F4F"/>
    <w:rsid w:val="00944D2B"/>
    <w:rsid w:val="00947319"/>
    <w:rsid w:val="00947B8D"/>
    <w:rsid w:val="00967301"/>
    <w:rsid w:val="009675E2"/>
    <w:rsid w:val="009675FE"/>
    <w:rsid w:val="00970B46"/>
    <w:rsid w:val="009728A1"/>
    <w:rsid w:val="00974924"/>
    <w:rsid w:val="00974F06"/>
    <w:rsid w:val="00983268"/>
    <w:rsid w:val="009845A8"/>
    <w:rsid w:val="00985D7A"/>
    <w:rsid w:val="00985ED9"/>
    <w:rsid w:val="009912D0"/>
    <w:rsid w:val="00994894"/>
    <w:rsid w:val="009968AF"/>
    <w:rsid w:val="00997BED"/>
    <w:rsid w:val="009A396E"/>
    <w:rsid w:val="009A5417"/>
    <w:rsid w:val="009A5A40"/>
    <w:rsid w:val="009B050F"/>
    <w:rsid w:val="009B059A"/>
    <w:rsid w:val="009B1194"/>
    <w:rsid w:val="009B4FD2"/>
    <w:rsid w:val="009B5C73"/>
    <w:rsid w:val="009C42E9"/>
    <w:rsid w:val="009C4704"/>
    <w:rsid w:val="009D0326"/>
    <w:rsid w:val="009D03EA"/>
    <w:rsid w:val="009E25DA"/>
    <w:rsid w:val="009F06E9"/>
    <w:rsid w:val="00A0672B"/>
    <w:rsid w:val="00A10267"/>
    <w:rsid w:val="00A108D7"/>
    <w:rsid w:val="00A114B4"/>
    <w:rsid w:val="00A12A5B"/>
    <w:rsid w:val="00A16135"/>
    <w:rsid w:val="00A20A91"/>
    <w:rsid w:val="00A2108B"/>
    <w:rsid w:val="00A22EBD"/>
    <w:rsid w:val="00A24103"/>
    <w:rsid w:val="00A26476"/>
    <w:rsid w:val="00A2771C"/>
    <w:rsid w:val="00A3047F"/>
    <w:rsid w:val="00A30C35"/>
    <w:rsid w:val="00A31DA7"/>
    <w:rsid w:val="00A32A3A"/>
    <w:rsid w:val="00A32B67"/>
    <w:rsid w:val="00A3389C"/>
    <w:rsid w:val="00A402EB"/>
    <w:rsid w:val="00A43565"/>
    <w:rsid w:val="00A469F9"/>
    <w:rsid w:val="00A50D5F"/>
    <w:rsid w:val="00A54785"/>
    <w:rsid w:val="00A572FF"/>
    <w:rsid w:val="00A57788"/>
    <w:rsid w:val="00A655D1"/>
    <w:rsid w:val="00A71DCD"/>
    <w:rsid w:val="00A86E1F"/>
    <w:rsid w:val="00A90CFC"/>
    <w:rsid w:val="00A9492F"/>
    <w:rsid w:val="00AA005D"/>
    <w:rsid w:val="00AA104A"/>
    <w:rsid w:val="00AA2055"/>
    <w:rsid w:val="00AA4FCE"/>
    <w:rsid w:val="00AA6483"/>
    <w:rsid w:val="00AB35BC"/>
    <w:rsid w:val="00AB481E"/>
    <w:rsid w:val="00AB6E43"/>
    <w:rsid w:val="00AC157B"/>
    <w:rsid w:val="00AC470A"/>
    <w:rsid w:val="00AC541E"/>
    <w:rsid w:val="00AC6C11"/>
    <w:rsid w:val="00AD0BF6"/>
    <w:rsid w:val="00AD1EE9"/>
    <w:rsid w:val="00AE2798"/>
    <w:rsid w:val="00AE3C89"/>
    <w:rsid w:val="00AE55DB"/>
    <w:rsid w:val="00AE55EE"/>
    <w:rsid w:val="00AF6EED"/>
    <w:rsid w:val="00AF7AAC"/>
    <w:rsid w:val="00B055A7"/>
    <w:rsid w:val="00B13329"/>
    <w:rsid w:val="00B144ED"/>
    <w:rsid w:val="00B14E54"/>
    <w:rsid w:val="00B160A5"/>
    <w:rsid w:val="00B26865"/>
    <w:rsid w:val="00B26E7E"/>
    <w:rsid w:val="00B26F19"/>
    <w:rsid w:val="00B27AD0"/>
    <w:rsid w:val="00B3182A"/>
    <w:rsid w:val="00B3568C"/>
    <w:rsid w:val="00B36436"/>
    <w:rsid w:val="00B36D0A"/>
    <w:rsid w:val="00B4137C"/>
    <w:rsid w:val="00B462A2"/>
    <w:rsid w:val="00B522EC"/>
    <w:rsid w:val="00B53971"/>
    <w:rsid w:val="00B54E4F"/>
    <w:rsid w:val="00B55911"/>
    <w:rsid w:val="00B61430"/>
    <w:rsid w:val="00B63207"/>
    <w:rsid w:val="00B640CD"/>
    <w:rsid w:val="00B70424"/>
    <w:rsid w:val="00B71F57"/>
    <w:rsid w:val="00B7221C"/>
    <w:rsid w:val="00B72BDB"/>
    <w:rsid w:val="00B741DD"/>
    <w:rsid w:val="00B83968"/>
    <w:rsid w:val="00B973A5"/>
    <w:rsid w:val="00BA4C1C"/>
    <w:rsid w:val="00BA5BAD"/>
    <w:rsid w:val="00BA7141"/>
    <w:rsid w:val="00BB19B3"/>
    <w:rsid w:val="00BB7849"/>
    <w:rsid w:val="00BC42AE"/>
    <w:rsid w:val="00BC5E13"/>
    <w:rsid w:val="00BD0A0C"/>
    <w:rsid w:val="00BD24CE"/>
    <w:rsid w:val="00BD30F9"/>
    <w:rsid w:val="00BD31CC"/>
    <w:rsid w:val="00BD5ED1"/>
    <w:rsid w:val="00BE749A"/>
    <w:rsid w:val="00BF6CE0"/>
    <w:rsid w:val="00C01AB5"/>
    <w:rsid w:val="00C10A25"/>
    <w:rsid w:val="00C11557"/>
    <w:rsid w:val="00C1491D"/>
    <w:rsid w:val="00C17346"/>
    <w:rsid w:val="00C20DFB"/>
    <w:rsid w:val="00C229D8"/>
    <w:rsid w:val="00C22D26"/>
    <w:rsid w:val="00C246F3"/>
    <w:rsid w:val="00C258B0"/>
    <w:rsid w:val="00C266EA"/>
    <w:rsid w:val="00C316F0"/>
    <w:rsid w:val="00C3212C"/>
    <w:rsid w:val="00C346AD"/>
    <w:rsid w:val="00C37D34"/>
    <w:rsid w:val="00C47B98"/>
    <w:rsid w:val="00C55860"/>
    <w:rsid w:val="00C60D82"/>
    <w:rsid w:val="00C63E8D"/>
    <w:rsid w:val="00C64B59"/>
    <w:rsid w:val="00C6651B"/>
    <w:rsid w:val="00C70584"/>
    <w:rsid w:val="00C73194"/>
    <w:rsid w:val="00C802C7"/>
    <w:rsid w:val="00C804CA"/>
    <w:rsid w:val="00C82455"/>
    <w:rsid w:val="00C86623"/>
    <w:rsid w:val="00C90044"/>
    <w:rsid w:val="00C909EE"/>
    <w:rsid w:val="00C93425"/>
    <w:rsid w:val="00C961D5"/>
    <w:rsid w:val="00CA1CDA"/>
    <w:rsid w:val="00CA1E1A"/>
    <w:rsid w:val="00CA3095"/>
    <w:rsid w:val="00CA71BE"/>
    <w:rsid w:val="00CB0C10"/>
    <w:rsid w:val="00CB1568"/>
    <w:rsid w:val="00CB1ECD"/>
    <w:rsid w:val="00CB2EEB"/>
    <w:rsid w:val="00CB32C9"/>
    <w:rsid w:val="00CB573A"/>
    <w:rsid w:val="00CB6CD0"/>
    <w:rsid w:val="00CD3B7B"/>
    <w:rsid w:val="00CD3D82"/>
    <w:rsid w:val="00CD44BC"/>
    <w:rsid w:val="00CD70A0"/>
    <w:rsid w:val="00CE00DE"/>
    <w:rsid w:val="00CE359A"/>
    <w:rsid w:val="00CE3DE1"/>
    <w:rsid w:val="00CE5107"/>
    <w:rsid w:val="00CE54F6"/>
    <w:rsid w:val="00D015C7"/>
    <w:rsid w:val="00D03086"/>
    <w:rsid w:val="00D05AC4"/>
    <w:rsid w:val="00D15C5C"/>
    <w:rsid w:val="00D43624"/>
    <w:rsid w:val="00D43F53"/>
    <w:rsid w:val="00D44485"/>
    <w:rsid w:val="00D454DC"/>
    <w:rsid w:val="00D502A0"/>
    <w:rsid w:val="00D51EB1"/>
    <w:rsid w:val="00D55750"/>
    <w:rsid w:val="00D559A5"/>
    <w:rsid w:val="00D55C30"/>
    <w:rsid w:val="00D566F5"/>
    <w:rsid w:val="00D57DCD"/>
    <w:rsid w:val="00D6020E"/>
    <w:rsid w:val="00D61510"/>
    <w:rsid w:val="00D6168F"/>
    <w:rsid w:val="00D63AEE"/>
    <w:rsid w:val="00D721DC"/>
    <w:rsid w:val="00D75F8B"/>
    <w:rsid w:val="00D76048"/>
    <w:rsid w:val="00D76288"/>
    <w:rsid w:val="00D80A1F"/>
    <w:rsid w:val="00D831CC"/>
    <w:rsid w:val="00D84EA1"/>
    <w:rsid w:val="00D86BDE"/>
    <w:rsid w:val="00D90B4A"/>
    <w:rsid w:val="00D90DBE"/>
    <w:rsid w:val="00D93A94"/>
    <w:rsid w:val="00D94FBF"/>
    <w:rsid w:val="00D96321"/>
    <w:rsid w:val="00D979B3"/>
    <w:rsid w:val="00DA06DC"/>
    <w:rsid w:val="00DA0D45"/>
    <w:rsid w:val="00DA1089"/>
    <w:rsid w:val="00DA20E8"/>
    <w:rsid w:val="00DA37DB"/>
    <w:rsid w:val="00DA3B61"/>
    <w:rsid w:val="00DA7016"/>
    <w:rsid w:val="00DB0293"/>
    <w:rsid w:val="00DB0B38"/>
    <w:rsid w:val="00DB4401"/>
    <w:rsid w:val="00DB5E96"/>
    <w:rsid w:val="00DC2A2B"/>
    <w:rsid w:val="00DC3683"/>
    <w:rsid w:val="00DC5EFF"/>
    <w:rsid w:val="00DD0160"/>
    <w:rsid w:val="00DD0187"/>
    <w:rsid w:val="00DD3542"/>
    <w:rsid w:val="00DD772A"/>
    <w:rsid w:val="00DE018D"/>
    <w:rsid w:val="00DE7BAF"/>
    <w:rsid w:val="00DF33D5"/>
    <w:rsid w:val="00DF606E"/>
    <w:rsid w:val="00E038B8"/>
    <w:rsid w:val="00E073E4"/>
    <w:rsid w:val="00E13768"/>
    <w:rsid w:val="00E13FC3"/>
    <w:rsid w:val="00E16B77"/>
    <w:rsid w:val="00E17B58"/>
    <w:rsid w:val="00E17DF0"/>
    <w:rsid w:val="00E236D4"/>
    <w:rsid w:val="00E27A1F"/>
    <w:rsid w:val="00E343F3"/>
    <w:rsid w:val="00E365FC"/>
    <w:rsid w:val="00E44F0F"/>
    <w:rsid w:val="00E4543D"/>
    <w:rsid w:val="00E52660"/>
    <w:rsid w:val="00E55420"/>
    <w:rsid w:val="00E614BC"/>
    <w:rsid w:val="00E62287"/>
    <w:rsid w:val="00E7306B"/>
    <w:rsid w:val="00E76FDD"/>
    <w:rsid w:val="00E82CDA"/>
    <w:rsid w:val="00E87CE4"/>
    <w:rsid w:val="00E90A7F"/>
    <w:rsid w:val="00E90F77"/>
    <w:rsid w:val="00EA0AE9"/>
    <w:rsid w:val="00EA101C"/>
    <w:rsid w:val="00EA1DF7"/>
    <w:rsid w:val="00EA268F"/>
    <w:rsid w:val="00EA2CBB"/>
    <w:rsid w:val="00EA3F0D"/>
    <w:rsid w:val="00EA5FA7"/>
    <w:rsid w:val="00EA6891"/>
    <w:rsid w:val="00EA6C53"/>
    <w:rsid w:val="00EA7611"/>
    <w:rsid w:val="00EA78A0"/>
    <w:rsid w:val="00EA7EC0"/>
    <w:rsid w:val="00EB3FD5"/>
    <w:rsid w:val="00EB4FC0"/>
    <w:rsid w:val="00EB64B5"/>
    <w:rsid w:val="00EB7F1F"/>
    <w:rsid w:val="00EC7BCC"/>
    <w:rsid w:val="00ED3535"/>
    <w:rsid w:val="00ED6A43"/>
    <w:rsid w:val="00EE642C"/>
    <w:rsid w:val="00EE786B"/>
    <w:rsid w:val="00EF2174"/>
    <w:rsid w:val="00EF2B8A"/>
    <w:rsid w:val="00EF7EF3"/>
    <w:rsid w:val="00F01BBA"/>
    <w:rsid w:val="00F13B81"/>
    <w:rsid w:val="00F15605"/>
    <w:rsid w:val="00F1773A"/>
    <w:rsid w:val="00F265C9"/>
    <w:rsid w:val="00F265EF"/>
    <w:rsid w:val="00F26978"/>
    <w:rsid w:val="00F3746F"/>
    <w:rsid w:val="00F37B9E"/>
    <w:rsid w:val="00F41EAD"/>
    <w:rsid w:val="00F4289E"/>
    <w:rsid w:val="00F43CEB"/>
    <w:rsid w:val="00F44C9F"/>
    <w:rsid w:val="00F46187"/>
    <w:rsid w:val="00F462E5"/>
    <w:rsid w:val="00F50E23"/>
    <w:rsid w:val="00F518A0"/>
    <w:rsid w:val="00F60672"/>
    <w:rsid w:val="00F609C4"/>
    <w:rsid w:val="00F624CD"/>
    <w:rsid w:val="00F62540"/>
    <w:rsid w:val="00F64180"/>
    <w:rsid w:val="00F64D6A"/>
    <w:rsid w:val="00F72871"/>
    <w:rsid w:val="00F81B81"/>
    <w:rsid w:val="00F83CC1"/>
    <w:rsid w:val="00F945FF"/>
    <w:rsid w:val="00F95379"/>
    <w:rsid w:val="00FA59EC"/>
    <w:rsid w:val="00FA6716"/>
    <w:rsid w:val="00FB1133"/>
    <w:rsid w:val="00FB1D59"/>
    <w:rsid w:val="00FB37F0"/>
    <w:rsid w:val="00FC24C9"/>
    <w:rsid w:val="00FC710A"/>
    <w:rsid w:val="00FD1FF7"/>
    <w:rsid w:val="00FD28AF"/>
    <w:rsid w:val="00FD485F"/>
    <w:rsid w:val="00FE1995"/>
    <w:rsid w:val="00FE1F9B"/>
    <w:rsid w:val="00FF057F"/>
    <w:rsid w:val="00FF2944"/>
    <w:rsid w:val="00FF50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9270A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7F1A26"/>
    <w:pPr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2198C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2198C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link w:val="a4"/>
    <w:uiPriority w:val="99"/>
    <w:qFormat/>
    <w:rsid w:val="00AF6EED"/>
    <w:pPr>
      <w:pBdr>
        <w:top w:val="nil"/>
        <w:left w:val="nil"/>
        <w:bottom w:val="nil"/>
        <w:right w:val="nil"/>
        <w:between w:val="nil"/>
        <w:bar w:val="nil"/>
      </w:pBdr>
      <w:spacing w:after="120" w:line="288" w:lineRule="auto"/>
      <w:ind w:left="720"/>
    </w:pPr>
    <w:rPr>
      <w:rFonts w:ascii="Cambria" w:eastAsia="Cambria" w:hAnsi="Cambria" w:cs="Cambria"/>
      <w:color w:val="707070"/>
      <w:sz w:val="22"/>
      <w:szCs w:val="22"/>
      <w:u w:color="707070"/>
      <w:bdr w:val="nil"/>
      <w:lang w:eastAsia="ru-RU"/>
    </w:rPr>
  </w:style>
  <w:style w:type="character" w:customStyle="1" w:styleId="a5">
    <w:name w:val="Нет"/>
    <w:rsid w:val="00AF6EED"/>
  </w:style>
  <w:style w:type="character" w:customStyle="1" w:styleId="Hyperlink0">
    <w:name w:val="Hyperlink.0"/>
    <w:rsid w:val="00AF6EED"/>
    <w:rPr>
      <w:sz w:val="28"/>
      <w:szCs w:val="28"/>
    </w:rPr>
  </w:style>
  <w:style w:type="paragraph" w:customStyle="1" w:styleId="31">
    <w:name w:val="Основной текст3"/>
    <w:rsid w:val="00AF6EED"/>
    <w:pPr>
      <w:widowControl w:val="0"/>
      <w:pBdr>
        <w:top w:val="nil"/>
        <w:left w:val="nil"/>
        <w:bottom w:val="nil"/>
        <w:right w:val="nil"/>
        <w:between w:val="nil"/>
        <w:bar w:val="nil"/>
      </w:pBdr>
      <w:shd w:val="clear" w:color="auto" w:fill="FFFFFF"/>
      <w:spacing w:before="300" w:line="250" w:lineRule="exact"/>
      <w:ind w:firstLine="540"/>
      <w:jc w:val="both"/>
    </w:pPr>
    <w:rPr>
      <w:rFonts w:ascii="Arial" w:eastAsia="Arial Unicode MS" w:hAnsi="Arial" w:cs="Arial Unicode MS"/>
      <w:color w:val="000000"/>
      <w:sz w:val="22"/>
      <w:szCs w:val="22"/>
      <w:u w:color="000000"/>
      <w:bdr w:val="nil"/>
      <w:lang w:eastAsia="ru-RU"/>
    </w:rPr>
  </w:style>
  <w:style w:type="character" w:customStyle="1" w:styleId="Hyperlink5">
    <w:name w:val="Hyperlink.5"/>
    <w:rsid w:val="00AF6EED"/>
    <w:rPr>
      <w:rFonts w:ascii="Times New Roman" w:eastAsia="Times New Roman" w:hAnsi="Times New Roman" w:cs="Times New Roman"/>
      <w:color w:val="000000"/>
      <w:sz w:val="28"/>
      <w:szCs w:val="28"/>
      <w:u w:color="000000"/>
    </w:rPr>
  </w:style>
  <w:style w:type="character" w:customStyle="1" w:styleId="a4">
    <w:name w:val="Абзац списка Знак"/>
    <w:link w:val="a3"/>
    <w:uiPriority w:val="99"/>
    <w:qFormat/>
    <w:locked/>
    <w:rsid w:val="00AF6EED"/>
    <w:rPr>
      <w:rFonts w:ascii="Cambria" w:eastAsia="Cambria" w:hAnsi="Cambria" w:cs="Cambria"/>
      <w:color w:val="707070"/>
      <w:sz w:val="22"/>
      <w:szCs w:val="22"/>
      <w:u w:color="707070"/>
      <w:bdr w:val="nil"/>
      <w:lang w:eastAsia="ru-RU"/>
    </w:rPr>
  </w:style>
  <w:style w:type="table" w:styleId="a6">
    <w:name w:val="Table Grid"/>
    <w:basedOn w:val="a1"/>
    <w:uiPriority w:val="39"/>
    <w:rsid w:val="00C01AB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unhideWhenUsed/>
    <w:rsid w:val="007B2661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ru-RU"/>
    </w:rPr>
  </w:style>
  <w:style w:type="character" w:customStyle="1" w:styleId="CharAttribute299">
    <w:name w:val="CharAttribute299"/>
    <w:rsid w:val="007B2661"/>
    <w:rPr>
      <w:rFonts w:ascii="Times New Roman" w:eastAsia="Times New Roman"/>
      <w:sz w:val="28"/>
    </w:rPr>
  </w:style>
  <w:style w:type="paragraph" w:styleId="a8">
    <w:name w:val="Balloon Text"/>
    <w:basedOn w:val="a"/>
    <w:link w:val="a9"/>
    <w:uiPriority w:val="99"/>
    <w:semiHidden/>
    <w:unhideWhenUsed/>
    <w:rsid w:val="00EA5FA7"/>
    <w:rPr>
      <w:rFonts w:ascii="Times New Roman" w:hAnsi="Times New Roman" w:cs="Times New Roman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EA5FA7"/>
    <w:rPr>
      <w:rFonts w:ascii="Times New Roman" w:hAnsi="Times New Roman" w:cs="Times New Roman"/>
      <w:sz w:val="18"/>
      <w:szCs w:val="18"/>
    </w:rPr>
  </w:style>
  <w:style w:type="paragraph" w:customStyle="1" w:styleId="Default">
    <w:name w:val="Default"/>
    <w:rsid w:val="00F26978"/>
    <w:pPr>
      <w:autoSpaceDE w:val="0"/>
      <w:autoSpaceDN w:val="0"/>
      <w:adjustRightInd w:val="0"/>
    </w:pPr>
    <w:rPr>
      <w:rFonts w:ascii="Houschka Rounded Bold" w:hAnsi="Houschka Rounded Bold" w:cs="Houschka Rounded Bold"/>
      <w:color w:val="000000"/>
    </w:rPr>
  </w:style>
  <w:style w:type="character" w:styleId="aa">
    <w:name w:val="footnote reference"/>
    <w:uiPriority w:val="99"/>
    <w:rsid w:val="00B055A7"/>
    <w:rPr>
      <w:vertAlign w:val="superscript"/>
    </w:rPr>
  </w:style>
  <w:style w:type="paragraph" w:styleId="ab">
    <w:name w:val="footnote text"/>
    <w:aliases w:val="Основной текст с отступом1,Основной текст с отступом11,Body Text Indent,Знак1,Body Text Indent1,Знак"/>
    <w:basedOn w:val="a"/>
    <w:link w:val="ac"/>
    <w:uiPriority w:val="99"/>
    <w:rsid w:val="00B055A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Текст сноски Знак"/>
    <w:aliases w:val="Основной текст с отступом1 Знак,Основной текст с отступом11 Знак,Body Text Indent Знак,Знак1 Знак,Body Text Indent1 Знак,Знак Знак"/>
    <w:basedOn w:val="a0"/>
    <w:link w:val="ab"/>
    <w:uiPriority w:val="99"/>
    <w:rsid w:val="00B055A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C909EE"/>
    <w:rPr>
      <w:rFonts w:ascii="Times New Roman" w:hAnsi="Times New Roman" w:cs="Times New Roman" w:hint="default"/>
      <w:sz w:val="24"/>
      <w:szCs w:val="24"/>
      <w:u w:val="none"/>
      <w:effect w:val="none"/>
    </w:rPr>
  </w:style>
  <w:style w:type="paragraph" w:customStyle="1" w:styleId="c1">
    <w:name w:val="c1"/>
    <w:basedOn w:val="a"/>
    <w:rsid w:val="00172E12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ru-RU"/>
    </w:rPr>
  </w:style>
  <w:style w:type="character" w:customStyle="1" w:styleId="c3">
    <w:name w:val="c3"/>
    <w:basedOn w:val="a0"/>
    <w:rsid w:val="00172E12"/>
  </w:style>
  <w:style w:type="paragraph" w:customStyle="1" w:styleId="3l91c">
    <w:name w:val="_3l91c"/>
    <w:basedOn w:val="a"/>
    <w:rsid w:val="00A86E1F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ru-RU"/>
    </w:rPr>
  </w:style>
  <w:style w:type="character" w:styleId="ad">
    <w:name w:val="Hyperlink"/>
    <w:basedOn w:val="a0"/>
    <w:uiPriority w:val="99"/>
    <w:unhideWhenUsed/>
    <w:rsid w:val="007F1A26"/>
    <w:rPr>
      <w:color w:val="0000FF"/>
      <w:u w:val="single"/>
    </w:rPr>
  </w:style>
  <w:style w:type="character" w:customStyle="1" w:styleId="self">
    <w:name w:val="self"/>
    <w:basedOn w:val="a0"/>
    <w:rsid w:val="007F1A26"/>
  </w:style>
  <w:style w:type="character" w:customStyle="1" w:styleId="buying-priceold-val-number">
    <w:name w:val="buying-priceold-val-number"/>
    <w:basedOn w:val="a0"/>
    <w:rsid w:val="007F1A26"/>
  </w:style>
  <w:style w:type="character" w:customStyle="1" w:styleId="buying-pricenew-val-number">
    <w:name w:val="buying-pricenew-val-number"/>
    <w:basedOn w:val="a0"/>
    <w:rsid w:val="007F1A26"/>
  </w:style>
  <w:style w:type="character" w:customStyle="1" w:styleId="buying-pricenew-val-currency">
    <w:name w:val="buying-pricenew-val-currency"/>
    <w:basedOn w:val="a0"/>
    <w:rsid w:val="007F1A26"/>
  </w:style>
  <w:style w:type="character" w:customStyle="1" w:styleId="product-kit">
    <w:name w:val="product-kit"/>
    <w:basedOn w:val="a0"/>
    <w:rsid w:val="007F1A26"/>
  </w:style>
  <w:style w:type="character" w:customStyle="1" w:styleId="text">
    <w:name w:val="text"/>
    <w:basedOn w:val="a0"/>
    <w:rsid w:val="007F1A26"/>
  </w:style>
  <w:style w:type="character" w:customStyle="1" w:styleId="10">
    <w:name w:val="Заголовок 1 Знак"/>
    <w:basedOn w:val="a0"/>
    <w:link w:val="1"/>
    <w:uiPriority w:val="9"/>
    <w:rsid w:val="007F1A2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UnresolvedMention">
    <w:name w:val="Unresolved Mention"/>
    <w:basedOn w:val="a0"/>
    <w:uiPriority w:val="99"/>
    <w:semiHidden/>
    <w:unhideWhenUsed/>
    <w:rsid w:val="00A54785"/>
    <w:rPr>
      <w:color w:val="605E5C"/>
      <w:shd w:val="clear" w:color="auto" w:fill="E1DFDD"/>
    </w:rPr>
  </w:style>
  <w:style w:type="character" w:customStyle="1" w:styleId="30">
    <w:name w:val="Заголовок 3 Знак"/>
    <w:basedOn w:val="a0"/>
    <w:link w:val="3"/>
    <w:uiPriority w:val="9"/>
    <w:semiHidden/>
    <w:rsid w:val="0072198C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40">
    <w:name w:val="Заголовок 4 Знак"/>
    <w:basedOn w:val="a0"/>
    <w:link w:val="4"/>
    <w:uiPriority w:val="9"/>
    <w:semiHidden/>
    <w:rsid w:val="0072198C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styleId="ae">
    <w:name w:val="Strong"/>
    <w:basedOn w:val="a0"/>
    <w:uiPriority w:val="22"/>
    <w:qFormat/>
    <w:rsid w:val="0072198C"/>
    <w:rPr>
      <w:b/>
      <w:bCs/>
    </w:rPr>
  </w:style>
  <w:style w:type="paragraph" w:customStyle="1" w:styleId="af">
    <w:name w:val="Таблица Влево (Таблицы)"/>
    <w:basedOn w:val="a"/>
    <w:uiPriority w:val="99"/>
    <w:rsid w:val="00D502A0"/>
    <w:pPr>
      <w:widowControl w:val="0"/>
      <w:autoSpaceDE w:val="0"/>
      <w:autoSpaceDN w:val="0"/>
      <w:adjustRightInd w:val="0"/>
      <w:spacing w:line="200" w:lineRule="atLeast"/>
      <w:textAlignment w:val="center"/>
    </w:pPr>
    <w:rPr>
      <w:rFonts w:ascii="SchoolBookSanPin" w:eastAsiaTheme="minorEastAsia" w:hAnsi="SchoolBookSanPin" w:cs="SchoolBookSanPin"/>
      <w:color w:val="000000"/>
      <w:sz w:val="18"/>
      <w:szCs w:val="18"/>
      <w:lang w:eastAsia="ru-RU"/>
    </w:rPr>
  </w:style>
  <w:style w:type="numbering" w:customStyle="1" w:styleId="311">
    <w:name w:val="Список 311"/>
    <w:basedOn w:val="a2"/>
    <w:rsid w:val="00AA4FCE"/>
    <w:pPr>
      <w:numPr>
        <w:numId w:val="11"/>
      </w:numPr>
    </w:pPr>
  </w:style>
  <w:style w:type="character" w:customStyle="1" w:styleId="Italic">
    <w:name w:val="Italic"/>
    <w:uiPriority w:val="99"/>
    <w:rsid w:val="00E17B58"/>
    <w:rPr>
      <w:i/>
    </w:rPr>
  </w:style>
  <w:style w:type="paragraph" w:customStyle="1" w:styleId="body">
    <w:name w:val="body"/>
    <w:basedOn w:val="a"/>
    <w:uiPriority w:val="99"/>
    <w:rsid w:val="00411623"/>
    <w:pPr>
      <w:widowControl w:val="0"/>
      <w:autoSpaceDE w:val="0"/>
      <w:autoSpaceDN w:val="0"/>
      <w:adjustRightInd w:val="0"/>
      <w:spacing w:line="242" w:lineRule="atLeast"/>
      <w:ind w:firstLine="227"/>
      <w:jc w:val="both"/>
      <w:textAlignment w:val="center"/>
    </w:pPr>
    <w:rPr>
      <w:rFonts w:ascii="SchoolBookSanPin" w:eastAsiaTheme="minorEastAsia" w:hAnsi="SchoolBookSanPin" w:cs="SchoolBookSanPin"/>
      <w:color w:val="000000"/>
      <w:sz w:val="20"/>
      <w:szCs w:val="20"/>
      <w:lang w:eastAsia="ru-RU"/>
    </w:rPr>
  </w:style>
  <w:style w:type="paragraph" w:styleId="af0">
    <w:name w:val="header"/>
    <w:basedOn w:val="a"/>
    <w:link w:val="af1"/>
    <w:uiPriority w:val="99"/>
    <w:unhideWhenUsed/>
    <w:rsid w:val="00305BED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305BED"/>
  </w:style>
  <w:style w:type="paragraph" w:styleId="af2">
    <w:name w:val="footer"/>
    <w:basedOn w:val="a"/>
    <w:link w:val="af3"/>
    <w:uiPriority w:val="99"/>
    <w:unhideWhenUsed/>
    <w:rsid w:val="00305BED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305BED"/>
  </w:style>
  <w:style w:type="paragraph" w:customStyle="1" w:styleId="Standard">
    <w:name w:val="Standard"/>
    <w:rsid w:val="00DC3683"/>
    <w:pPr>
      <w:suppressAutoHyphens/>
      <w:autoSpaceDN w:val="0"/>
      <w:textAlignment w:val="baseline"/>
    </w:pPr>
    <w:rPr>
      <w:rFonts w:ascii="Calibri" w:eastAsia="SimSun" w:hAnsi="Calibri" w:cs="Calibri"/>
      <w:kern w:val="3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7F1A26"/>
    <w:pPr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2198C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2198C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link w:val="a4"/>
    <w:uiPriority w:val="99"/>
    <w:qFormat/>
    <w:rsid w:val="00AF6EED"/>
    <w:pPr>
      <w:pBdr>
        <w:top w:val="nil"/>
        <w:left w:val="nil"/>
        <w:bottom w:val="nil"/>
        <w:right w:val="nil"/>
        <w:between w:val="nil"/>
        <w:bar w:val="nil"/>
      </w:pBdr>
      <w:spacing w:after="120" w:line="288" w:lineRule="auto"/>
      <w:ind w:left="720"/>
    </w:pPr>
    <w:rPr>
      <w:rFonts w:ascii="Cambria" w:eastAsia="Cambria" w:hAnsi="Cambria" w:cs="Cambria"/>
      <w:color w:val="707070"/>
      <w:sz w:val="22"/>
      <w:szCs w:val="22"/>
      <w:u w:color="707070"/>
      <w:bdr w:val="nil"/>
      <w:lang w:eastAsia="ru-RU"/>
    </w:rPr>
  </w:style>
  <w:style w:type="character" w:customStyle="1" w:styleId="a5">
    <w:name w:val="Нет"/>
    <w:rsid w:val="00AF6EED"/>
  </w:style>
  <w:style w:type="character" w:customStyle="1" w:styleId="Hyperlink0">
    <w:name w:val="Hyperlink.0"/>
    <w:rsid w:val="00AF6EED"/>
    <w:rPr>
      <w:sz w:val="28"/>
      <w:szCs w:val="28"/>
    </w:rPr>
  </w:style>
  <w:style w:type="paragraph" w:customStyle="1" w:styleId="31">
    <w:name w:val="Основной текст3"/>
    <w:rsid w:val="00AF6EED"/>
    <w:pPr>
      <w:widowControl w:val="0"/>
      <w:pBdr>
        <w:top w:val="nil"/>
        <w:left w:val="nil"/>
        <w:bottom w:val="nil"/>
        <w:right w:val="nil"/>
        <w:between w:val="nil"/>
        <w:bar w:val="nil"/>
      </w:pBdr>
      <w:shd w:val="clear" w:color="auto" w:fill="FFFFFF"/>
      <w:spacing w:before="300" w:line="250" w:lineRule="exact"/>
      <w:ind w:firstLine="540"/>
      <w:jc w:val="both"/>
    </w:pPr>
    <w:rPr>
      <w:rFonts w:ascii="Arial" w:eastAsia="Arial Unicode MS" w:hAnsi="Arial" w:cs="Arial Unicode MS"/>
      <w:color w:val="000000"/>
      <w:sz w:val="22"/>
      <w:szCs w:val="22"/>
      <w:u w:color="000000"/>
      <w:bdr w:val="nil"/>
      <w:lang w:eastAsia="ru-RU"/>
    </w:rPr>
  </w:style>
  <w:style w:type="character" w:customStyle="1" w:styleId="Hyperlink5">
    <w:name w:val="Hyperlink.5"/>
    <w:rsid w:val="00AF6EED"/>
    <w:rPr>
      <w:rFonts w:ascii="Times New Roman" w:eastAsia="Times New Roman" w:hAnsi="Times New Roman" w:cs="Times New Roman"/>
      <w:color w:val="000000"/>
      <w:sz w:val="28"/>
      <w:szCs w:val="28"/>
      <w:u w:color="000000"/>
    </w:rPr>
  </w:style>
  <w:style w:type="character" w:customStyle="1" w:styleId="a4">
    <w:name w:val="Абзац списка Знак"/>
    <w:link w:val="a3"/>
    <w:uiPriority w:val="99"/>
    <w:qFormat/>
    <w:locked/>
    <w:rsid w:val="00AF6EED"/>
    <w:rPr>
      <w:rFonts w:ascii="Cambria" w:eastAsia="Cambria" w:hAnsi="Cambria" w:cs="Cambria"/>
      <w:color w:val="707070"/>
      <w:sz w:val="22"/>
      <w:szCs w:val="22"/>
      <w:u w:color="707070"/>
      <w:bdr w:val="nil"/>
      <w:lang w:eastAsia="ru-RU"/>
    </w:rPr>
  </w:style>
  <w:style w:type="table" w:styleId="a6">
    <w:name w:val="Table Grid"/>
    <w:basedOn w:val="a1"/>
    <w:uiPriority w:val="39"/>
    <w:rsid w:val="00C01AB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unhideWhenUsed/>
    <w:rsid w:val="007B2661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ru-RU"/>
    </w:rPr>
  </w:style>
  <w:style w:type="character" w:customStyle="1" w:styleId="CharAttribute299">
    <w:name w:val="CharAttribute299"/>
    <w:rsid w:val="007B2661"/>
    <w:rPr>
      <w:rFonts w:ascii="Times New Roman" w:eastAsia="Times New Roman"/>
      <w:sz w:val="28"/>
    </w:rPr>
  </w:style>
  <w:style w:type="paragraph" w:styleId="a8">
    <w:name w:val="Balloon Text"/>
    <w:basedOn w:val="a"/>
    <w:link w:val="a9"/>
    <w:uiPriority w:val="99"/>
    <w:semiHidden/>
    <w:unhideWhenUsed/>
    <w:rsid w:val="00EA5FA7"/>
    <w:rPr>
      <w:rFonts w:ascii="Times New Roman" w:hAnsi="Times New Roman" w:cs="Times New Roman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EA5FA7"/>
    <w:rPr>
      <w:rFonts w:ascii="Times New Roman" w:hAnsi="Times New Roman" w:cs="Times New Roman"/>
      <w:sz w:val="18"/>
      <w:szCs w:val="18"/>
    </w:rPr>
  </w:style>
  <w:style w:type="paragraph" w:customStyle="1" w:styleId="Default">
    <w:name w:val="Default"/>
    <w:rsid w:val="00F26978"/>
    <w:pPr>
      <w:autoSpaceDE w:val="0"/>
      <w:autoSpaceDN w:val="0"/>
      <w:adjustRightInd w:val="0"/>
    </w:pPr>
    <w:rPr>
      <w:rFonts w:ascii="Houschka Rounded Bold" w:hAnsi="Houschka Rounded Bold" w:cs="Houschka Rounded Bold"/>
      <w:color w:val="000000"/>
    </w:rPr>
  </w:style>
  <w:style w:type="character" w:styleId="aa">
    <w:name w:val="footnote reference"/>
    <w:uiPriority w:val="99"/>
    <w:rsid w:val="00B055A7"/>
    <w:rPr>
      <w:vertAlign w:val="superscript"/>
    </w:rPr>
  </w:style>
  <w:style w:type="paragraph" w:styleId="ab">
    <w:name w:val="footnote text"/>
    <w:aliases w:val="Основной текст с отступом1,Основной текст с отступом11,Body Text Indent,Знак1,Body Text Indent1,Знак"/>
    <w:basedOn w:val="a"/>
    <w:link w:val="ac"/>
    <w:uiPriority w:val="99"/>
    <w:rsid w:val="00B055A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Текст сноски Знак"/>
    <w:aliases w:val="Основной текст с отступом1 Знак,Основной текст с отступом11 Знак,Body Text Indent Знак,Знак1 Знак,Body Text Indent1 Знак,Знак Знак"/>
    <w:basedOn w:val="a0"/>
    <w:link w:val="ab"/>
    <w:uiPriority w:val="99"/>
    <w:rsid w:val="00B055A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C909EE"/>
    <w:rPr>
      <w:rFonts w:ascii="Times New Roman" w:hAnsi="Times New Roman" w:cs="Times New Roman" w:hint="default"/>
      <w:sz w:val="24"/>
      <w:szCs w:val="24"/>
      <w:u w:val="none"/>
      <w:effect w:val="none"/>
    </w:rPr>
  </w:style>
  <w:style w:type="paragraph" w:customStyle="1" w:styleId="c1">
    <w:name w:val="c1"/>
    <w:basedOn w:val="a"/>
    <w:rsid w:val="00172E12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ru-RU"/>
    </w:rPr>
  </w:style>
  <w:style w:type="character" w:customStyle="1" w:styleId="c3">
    <w:name w:val="c3"/>
    <w:basedOn w:val="a0"/>
    <w:rsid w:val="00172E12"/>
  </w:style>
  <w:style w:type="paragraph" w:customStyle="1" w:styleId="3l91c">
    <w:name w:val="_3l91c"/>
    <w:basedOn w:val="a"/>
    <w:rsid w:val="00A86E1F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ru-RU"/>
    </w:rPr>
  </w:style>
  <w:style w:type="character" w:styleId="ad">
    <w:name w:val="Hyperlink"/>
    <w:basedOn w:val="a0"/>
    <w:uiPriority w:val="99"/>
    <w:unhideWhenUsed/>
    <w:rsid w:val="007F1A26"/>
    <w:rPr>
      <w:color w:val="0000FF"/>
      <w:u w:val="single"/>
    </w:rPr>
  </w:style>
  <w:style w:type="character" w:customStyle="1" w:styleId="self">
    <w:name w:val="self"/>
    <w:basedOn w:val="a0"/>
    <w:rsid w:val="007F1A26"/>
  </w:style>
  <w:style w:type="character" w:customStyle="1" w:styleId="buying-priceold-val-number">
    <w:name w:val="buying-priceold-val-number"/>
    <w:basedOn w:val="a0"/>
    <w:rsid w:val="007F1A26"/>
  </w:style>
  <w:style w:type="character" w:customStyle="1" w:styleId="buying-pricenew-val-number">
    <w:name w:val="buying-pricenew-val-number"/>
    <w:basedOn w:val="a0"/>
    <w:rsid w:val="007F1A26"/>
  </w:style>
  <w:style w:type="character" w:customStyle="1" w:styleId="buying-pricenew-val-currency">
    <w:name w:val="buying-pricenew-val-currency"/>
    <w:basedOn w:val="a0"/>
    <w:rsid w:val="007F1A26"/>
  </w:style>
  <w:style w:type="character" w:customStyle="1" w:styleId="product-kit">
    <w:name w:val="product-kit"/>
    <w:basedOn w:val="a0"/>
    <w:rsid w:val="007F1A26"/>
  </w:style>
  <w:style w:type="character" w:customStyle="1" w:styleId="text">
    <w:name w:val="text"/>
    <w:basedOn w:val="a0"/>
    <w:rsid w:val="007F1A26"/>
  </w:style>
  <w:style w:type="character" w:customStyle="1" w:styleId="10">
    <w:name w:val="Заголовок 1 Знак"/>
    <w:basedOn w:val="a0"/>
    <w:link w:val="1"/>
    <w:uiPriority w:val="9"/>
    <w:rsid w:val="007F1A2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UnresolvedMention">
    <w:name w:val="Unresolved Mention"/>
    <w:basedOn w:val="a0"/>
    <w:uiPriority w:val="99"/>
    <w:semiHidden/>
    <w:unhideWhenUsed/>
    <w:rsid w:val="00A54785"/>
    <w:rPr>
      <w:color w:val="605E5C"/>
      <w:shd w:val="clear" w:color="auto" w:fill="E1DFDD"/>
    </w:rPr>
  </w:style>
  <w:style w:type="character" w:customStyle="1" w:styleId="30">
    <w:name w:val="Заголовок 3 Знак"/>
    <w:basedOn w:val="a0"/>
    <w:link w:val="3"/>
    <w:uiPriority w:val="9"/>
    <w:semiHidden/>
    <w:rsid w:val="0072198C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40">
    <w:name w:val="Заголовок 4 Знак"/>
    <w:basedOn w:val="a0"/>
    <w:link w:val="4"/>
    <w:uiPriority w:val="9"/>
    <w:semiHidden/>
    <w:rsid w:val="0072198C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styleId="ae">
    <w:name w:val="Strong"/>
    <w:basedOn w:val="a0"/>
    <w:uiPriority w:val="22"/>
    <w:qFormat/>
    <w:rsid w:val="0072198C"/>
    <w:rPr>
      <w:b/>
      <w:bCs/>
    </w:rPr>
  </w:style>
  <w:style w:type="paragraph" w:customStyle="1" w:styleId="af">
    <w:name w:val="Таблица Влево (Таблицы)"/>
    <w:basedOn w:val="a"/>
    <w:uiPriority w:val="99"/>
    <w:rsid w:val="00D502A0"/>
    <w:pPr>
      <w:widowControl w:val="0"/>
      <w:autoSpaceDE w:val="0"/>
      <w:autoSpaceDN w:val="0"/>
      <w:adjustRightInd w:val="0"/>
      <w:spacing w:line="200" w:lineRule="atLeast"/>
      <w:textAlignment w:val="center"/>
    </w:pPr>
    <w:rPr>
      <w:rFonts w:ascii="SchoolBookSanPin" w:eastAsiaTheme="minorEastAsia" w:hAnsi="SchoolBookSanPin" w:cs="SchoolBookSanPin"/>
      <w:color w:val="000000"/>
      <w:sz w:val="18"/>
      <w:szCs w:val="18"/>
      <w:lang w:eastAsia="ru-RU"/>
    </w:rPr>
  </w:style>
  <w:style w:type="numbering" w:customStyle="1" w:styleId="311">
    <w:name w:val="Список 311"/>
    <w:basedOn w:val="a2"/>
    <w:rsid w:val="00AA4FCE"/>
    <w:pPr>
      <w:numPr>
        <w:numId w:val="11"/>
      </w:numPr>
    </w:pPr>
  </w:style>
  <w:style w:type="character" w:customStyle="1" w:styleId="Italic">
    <w:name w:val="Italic"/>
    <w:uiPriority w:val="99"/>
    <w:rsid w:val="00E17B58"/>
    <w:rPr>
      <w:i/>
    </w:rPr>
  </w:style>
  <w:style w:type="paragraph" w:customStyle="1" w:styleId="body">
    <w:name w:val="body"/>
    <w:basedOn w:val="a"/>
    <w:uiPriority w:val="99"/>
    <w:rsid w:val="00411623"/>
    <w:pPr>
      <w:widowControl w:val="0"/>
      <w:autoSpaceDE w:val="0"/>
      <w:autoSpaceDN w:val="0"/>
      <w:adjustRightInd w:val="0"/>
      <w:spacing w:line="242" w:lineRule="atLeast"/>
      <w:ind w:firstLine="227"/>
      <w:jc w:val="both"/>
      <w:textAlignment w:val="center"/>
    </w:pPr>
    <w:rPr>
      <w:rFonts w:ascii="SchoolBookSanPin" w:eastAsiaTheme="minorEastAsia" w:hAnsi="SchoolBookSanPin" w:cs="SchoolBookSanPin"/>
      <w:color w:val="000000"/>
      <w:sz w:val="20"/>
      <w:szCs w:val="20"/>
      <w:lang w:eastAsia="ru-RU"/>
    </w:rPr>
  </w:style>
  <w:style w:type="paragraph" w:styleId="af0">
    <w:name w:val="header"/>
    <w:basedOn w:val="a"/>
    <w:link w:val="af1"/>
    <w:uiPriority w:val="99"/>
    <w:unhideWhenUsed/>
    <w:rsid w:val="00305BED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305BED"/>
  </w:style>
  <w:style w:type="paragraph" w:styleId="af2">
    <w:name w:val="footer"/>
    <w:basedOn w:val="a"/>
    <w:link w:val="af3"/>
    <w:uiPriority w:val="99"/>
    <w:unhideWhenUsed/>
    <w:rsid w:val="00305BED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305BED"/>
  </w:style>
  <w:style w:type="paragraph" w:customStyle="1" w:styleId="Standard">
    <w:name w:val="Standard"/>
    <w:rsid w:val="00DC3683"/>
    <w:pPr>
      <w:suppressAutoHyphens/>
      <w:autoSpaceDN w:val="0"/>
      <w:textAlignment w:val="baseline"/>
    </w:pPr>
    <w:rPr>
      <w:rFonts w:ascii="Calibri" w:eastAsia="SimSun" w:hAnsi="Calibri" w:cs="Calibri"/>
      <w:kern w:val="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75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7946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8971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6447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1269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52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32846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64269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64997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94622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942296">
          <w:marLeft w:val="0"/>
          <w:marRight w:val="0"/>
          <w:marTop w:val="0"/>
          <w:marBottom w:val="0"/>
          <w:divBdr>
            <w:top w:val="single" w:sz="6" w:space="8" w:color="C0BFBF"/>
            <w:left w:val="none" w:sz="0" w:space="0" w:color="auto"/>
            <w:bottom w:val="single" w:sz="6" w:space="8" w:color="C0BFBF"/>
            <w:right w:val="none" w:sz="0" w:space="0" w:color="auto"/>
          </w:divBdr>
          <w:divsChild>
            <w:div w:id="1696693870">
              <w:marLeft w:val="0"/>
              <w:marRight w:val="153"/>
              <w:marTop w:val="0"/>
              <w:marBottom w:val="4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5409169">
                  <w:marLeft w:val="0"/>
                  <w:marRight w:val="0"/>
                  <w:marTop w:val="0"/>
                  <w:marBottom w:val="4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3610725">
                  <w:marLeft w:val="0"/>
                  <w:marRight w:val="0"/>
                  <w:marTop w:val="0"/>
                  <w:marBottom w:val="4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5295238">
              <w:marLeft w:val="0"/>
              <w:marRight w:val="153"/>
              <w:marTop w:val="0"/>
              <w:marBottom w:val="4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8714153">
                  <w:marLeft w:val="0"/>
                  <w:marRight w:val="0"/>
                  <w:marTop w:val="0"/>
                  <w:marBottom w:val="4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2747493">
                  <w:marLeft w:val="0"/>
                  <w:marRight w:val="0"/>
                  <w:marTop w:val="0"/>
                  <w:marBottom w:val="4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9423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4220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85981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94273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28840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21871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9277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24450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8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9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213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4093439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595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9013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097015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6328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2370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331786">
          <w:marLeft w:val="461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030789">
          <w:marLeft w:val="461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71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4517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043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7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36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9510875">
          <w:marLeft w:val="461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404972">
          <w:marLeft w:val="461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01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136679">
          <w:marLeft w:val="46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399773">
          <w:marLeft w:val="46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2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933228">
          <w:marLeft w:val="461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68687">
          <w:marLeft w:val="461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610831">
          <w:marLeft w:val="461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328274">
          <w:marLeft w:val="461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25898">
          <w:marLeft w:val="461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13795">
          <w:marLeft w:val="461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726084">
          <w:marLeft w:val="461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82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1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9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65388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78198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06014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35057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392">
          <w:marLeft w:val="0"/>
          <w:marRight w:val="0"/>
          <w:marTop w:val="0"/>
          <w:marBottom w:val="0"/>
          <w:divBdr>
            <w:top w:val="single" w:sz="6" w:space="8" w:color="C0BFBF"/>
            <w:left w:val="none" w:sz="0" w:space="0" w:color="auto"/>
            <w:bottom w:val="single" w:sz="6" w:space="8" w:color="C0BFBF"/>
            <w:right w:val="none" w:sz="0" w:space="0" w:color="auto"/>
          </w:divBdr>
          <w:divsChild>
            <w:div w:id="841161347">
              <w:marLeft w:val="0"/>
              <w:marRight w:val="153"/>
              <w:marTop w:val="0"/>
              <w:marBottom w:val="4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9651434">
                  <w:marLeft w:val="0"/>
                  <w:marRight w:val="0"/>
                  <w:marTop w:val="0"/>
                  <w:marBottom w:val="4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5850035">
                  <w:marLeft w:val="0"/>
                  <w:marRight w:val="0"/>
                  <w:marTop w:val="0"/>
                  <w:marBottom w:val="4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47114413">
              <w:marLeft w:val="0"/>
              <w:marRight w:val="153"/>
              <w:marTop w:val="0"/>
              <w:marBottom w:val="4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152601">
                  <w:marLeft w:val="0"/>
                  <w:marRight w:val="0"/>
                  <w:marTop w:val="0"/>
                  <w:marBottom w:val="4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3165483">
                  <w:marLeft w:val="0"/>
                  <w:marRight w:val="0"/>
                  <w:marTop w:val="0"/>
                  <w:marBottom w:val="4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32341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7692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6701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7872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98696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90695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49376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57177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719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030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67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2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576422">
          <w:marLeft w:val="461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248189">
          <w:marLeft w:val="461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84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534625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73388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37337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65939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17638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730611">
          <w:marLeft w:val="0"/>
          <w:marRight w:val="0"/>
          <w:marTop w:val="0"/>
          <w:marBottom w:val="0"/>
          <w:divBdr>
            <w:top w:val="single" w:sz="6" w:space="8" w:color="C0BFBF"/>
            <w:left w:val="none" w:sz="0" w:space="0" w:color="auto"/>
            <w:bottom w:val="single" w:sz="6" w:space="8" w:color="C0BFBF"/>
            <w:right w:val="none" w:sz="0" w:space="0" w:color="auto"/>
          </w:divBdr>
          <w:divsChild>
            <w:div w:id="1278292341">
              <w:marLeft w:val="0"/>
              <w:marRight w:val="153"/>
              <w:marTop w:val="0"/>
              <w:marBottom w:val="4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667924">
                  <w:marLeft w:val="0"/>
                  <w:marRight w:val="0"/>
                  <w:marTop w:val="0"/>
                  <w:marBottom w:val="4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5301294">
                  <w:marLeft w:val="0"/>
                  <w:marRight w:val="0"/>
                  <w:marTop w:val="0"/>
                  <w:marBottom w:val="4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982665">
              <w:marLeft w:val="0"/>
              <w:marRight w:val="153"/>
              <w:marTop w:val="0"/>
              <w:marBottom w:val="4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2130143">
                  <w:marLeft w:val="0"/>
                  <w:marRight w:val="0"/>
                  <w:marTop w:val="0"/>
                  <w:marBottom w:val="4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6678406">
                  <w:marLeft w:val="0"/>
                  <w:marRight w:val="0"/>
                  <w:marTop w:val="0"/>
                  <w:marBottom w:val="4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242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905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14593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82844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6535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66801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86341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276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95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52</Pages>
  <Words>17011</Words>
  <Characters>96965</Characters>
  <Application>Microsoft Office Word</Application>
  <DocSecurity>0</DocSecurity>
  <Lines>808</Lines>
  <Paragraphs>227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113749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 User</dc:creator>
  <cp:lastModifiedBy>Людмила Борисовна</cp:lastModifiedBy>
  <cp:revision>2</cp:revision>
  <cp:lastPrinted>2022-04-25T17:14:00Z</cp:lastPrinted>
  <dcterms:created xsi:type="dcterms:W3CDTF">2025-02-25T06:53:00Z</dcterms:created>
  <dcterms:modified xsi:type="dcterms:W3CDTF">2025-02-25T06:53:00Z</dcterms:modified>
</cp:coreProperties>
</file>